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12" w:rsidRPr="00E41612" w:rsidRDefault="00E41612" w:rsidP="00E416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E41612">
        <w:rPr>
          <w:rFonts w:ascii="Times New Roman" w:eastAsia="Times New Roman" w:hAnsi="Times New Roman" w:cs="Times New Roman"/>
          <w:sz w:val="24"/>
          <w:szCs w:val="20"/>
        </w:rPr>
        <w:t>Муниципальное общеобразовательное бюджетное учреждение</w:t>
      </w:r>
    </w:p>
    <w:p w:rsidR="00E41612" w:rsidRPr="00E41612" w:rsidRDefault="00E41612" w:rsidP="00E416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1612">
        <w:rPr>
          <w:rFonts w:ascii="Times New Roman" w:eastAsia="Times New Roman" w:hAnsi="Times New Roman" w:cs="Times New Roman"/>
          <w:b/>
          <w:bCs/>
          <w:sz w:val="26"/>
          <w:szCs w:val="26"/>
        </w:rPr>
        <w:t>«Средняя общеобразовательная школа № 21» г. Дальнегорска</w:t>
      </w:r>
    </w:p>
    <w:p w:rsidR="00E41612" w:rsidRPr="00E41612" w:rsidRDefault="00E41612" w:rsidP="00E41612">
      <w:pPr>
        <w:shd w:val="clear" w:color="auto" w:fill="FFFFFF"/>
        <w:spacing w:before="43" w:after="0" w:line="197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</w:rPr>
      </w:pPr>
      <w:r w:rsidRPr="00E41612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>Проспект 50 лет Октября, 63, г. Дальнегорск, 692446</w:t>
      </w:r>
      <w:r w:rsidRPr="00E41612"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</w:rPr>
        <w:t xml:space="preserve"> </w:t>
      </w:r>
      <w:r w:rsidRPr="00E41612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>тел./факс: 8 (42373) 3-13-00</w:t>
      </w:r>
      <w:r w:rsidRPr="00E41612"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</w:rPr>
        <w:t xml:space="preserve"> </w:t>
      </w:r>
      <w:r w:rsidRPr="00E41612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/>
        </w:rPr>
        <w:t>E</w:t>
      </w:r>
      <w:r w:rsidRPr="00E41612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>-</w:t>
      </w:r>
      <w:r w:rsidRPr="00E41612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/>
        </w:rPr>
        <w:t>mail</w:t>
      </w:r>
      <w:r w:rsidRPr="00E41612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: </w:t>
      </w:r>
      <w:proofErr w:type="spellStart"/>
      <w:r w:rsidRPr="00E41612">
        <w:rPr>
          <w:rFonts w:ascii="Times New Roman" w:eastAsia="Times New Roman" w:hAnsi="Times New Roman" w:cs="Times New Roman"/>
          <w:color w:val="0070C0"/>
          <w:spacing w:val="3"/>
          <w:sz w:val="17"/>
          <w:szCs w:val="17"/>
          <w:u w:val="single"/>
          <w:lang w:val="en-US"/>
        </w:rPr>
        <w:t>dals</w:t>
      </w:r>
      <w:hyperlink r:id="rId7" w:history="1">
        <w:r w:rsidRPr="00E41612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  <w:lang w:val="en-US"/>
          </w:rPr>
          <w:t>cool</w:t>
        </w:r>
        <w:proofErr w:type="spellEnd"/>
        <w:r w:rsidRPr="00E41612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</w:rPr>
          <w:t>21@</w:t>
        </w:r>
        <w:proofErr w:type="spellStart"/>
        <w:r w:rsidRPr="00E41612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  <w:lang w:val="en-US"/>
          </w:rPr>
          <w:t>yandex</w:t>
        </w:r>
        <w:proofErr w:type="spellEnd"/>
        <w:r w:rsidRPr="00E41612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</w:rPr>
          <w:t>.</w:t>
        </w:r>
        <w:proofErr w:type="spellStart"/>
        <w:r w:rsidRPr="00E41612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  <w:lang w:val="en-US"/>
          </w:rPr>
          <w:t>ru</w:t>
        </w:r>
        <w:proofErr w:type="spellEnd"/>
      </w:hyperlink>
    </w:p>
    <w:p w:rsidR="00E41612" w:rsidRDefault="00E41612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41612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результатов проведения ВПР</w:t>
      </w:r>
      <w:r w:rsidR="00420915">
        <w:rPr>
          <w:rFonts w:ascii="Times New Roman" w:hAnsi="Times New Roman" w:cs="Times New Roman"/>
          <w:b/>
        </w:rPr>
        <w:t>-2021 (весна)</w:t>
      </w:r>
      <w:r>
        <w:rPr>
          <w:rFonts w:ascii="Times New Roman" w:hAnsi="Times New Roman" w:cs="Times New Roman"/>
          <w:b/>
        </w:rPr>
        <w:t xml:space="preserve"> </w:t>
      </w:r>
    </w:p>
    <w:p w:rsidR="00E41612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color w:val="auto"/>
        </w:rPr>
        <w:t xml:space="preserve"> исследованию качества результатов</w:t>
      </w:r>
      <w:r w:rsidR="00574D74">
        <w:rPr>
          <w:rFonts w:ascii="Times New Roman" w:hAnsi="Times New Roman" w:cs="Times New Roman"/>
          <w:b/>
          <w:color w:val="auto"/>
        </w:rPr>
        <w:t xml:space="preserve"> обучения </w:t>
      </w:r>
    </w:p>
    <w:p w:rsidR="00441A56" w:rsidRDefault="00574D74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при освоении ООП </w:t>
      </w:r>
      <w:r w:rsidR="00E216F2">
        <w:rPr>
          <w:rFonts w:ascii="Times New Roman" w:hAnsi="Times New Roman" w:cs="Times New Roman"/>
          <w:b/>
          <w:color w:val="auto"/>
        </w:rPr>
        <w:t>Н</w:t>
      </w:r>
      <w:r>
        <w:rPr>
          <w:rFonts w:ascii="Times New Roman" w:hAnsi="Times New Roman" w:cs="Times New Roman"/>
          <w:b/>
          <w:color w:val="auto"/>
        </w:rPr>
        <w:t>ОО</w:t>
      </w:r>
      <w:r w:rsidR="00E216F2">
        <w:rPr>
          <w:rFonts w:ascii="Times New Roman" w:hAnsi="Times New Roman" w:cs="Times New Roman"/>
          <w:b/>
          <w:color w:val="auto"/>
        </w:rPr>
        <w:t xml:space="preserve"> и ООП ООО в</w:t>
      </w:r>
      <w:r>
        <w:rPr>
          <w:rFonts w:ascii="Times New Roman" w:hAnsi="Times New Roman" w:cs="Times New Roman"/>
          <w:b/>
          <w:color w:val="auto"/>
        </w:rPr>
        <w:t xml:space="preserve"> МОБУ «СОШ № 21» </w:t>
      </w:r>
      <w:r w:rsidR="00E216F2">
        <w:rPr>
          <w:rFonts w:ascii="Times New Roman" w:hAnsi="Times New Roman" w:cs="Times New Roman"/>
          <w:b/>
          <w:color w:val="auto"/>
        </w:rPr>
        <w:t xml:space="preserve"> </w:t>
      </w:r>
    </w:p>
    <w:p w:rsidR="004C5AB7" w:rsidRDefault="00574D74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C5AB7" w:rsidRPr="004C5AB7">
        <w:rPr>
          <w:rFonts w:ascii="Times New Roman" w:hAnsi="Times New Roman" w:cs="Times New Roman"/>
          <w:color w:val="auto"/>
        </w:rPr>
        <w:t xml:space="preserve"> В</w:t>
      </w:r>
      <w:r w:rsidR="00E41612">
        <w:rPr>
          <w:rFonts w:ascii="Times New Roman" w:hAnsi="Times New Roman" w:cs="Times New Roman"/>
          <w:color w:val="auto"/>
        </w:rPr>
        <w:t>сероссийские проверочные работы</w:t>
      </w:r>
      <w:r w:rsidR="004C5AB7" w:rsidRPr="004C5AB7">
        <w:rPr>
          <w:rFonts w:ascii="Times New Roman" w:hAnsi="Times New Roman" w:cs="Times New Roman"/>
          <w:color w:val="auto"/>
        </w:rPr>
        <w:t xml:space="preserve"> в </w:t>
      </w:r>
      <w:r w:rsidR="00E41612">
        <w:rPr>
          <w:rFonts w:ascii="Times New Roman" w:hAnsi="Times New Roman" w:cs="Times New Roman"/>
          <w:color w:val="auto"/>
        </w:rPr>
        <w:t>апреле 2021</w:t>
      </w:r>
      <w:r w:rsidR="004C5AB7" w:rsidRPr="004C5AB7">
        <w:rPr>
          <w:rFonts w:ascii="Times New Roman" w:hAnsi="Times New Roman" w:cs="Times New Roman"/>
          <w:color w:val="auto"/>
        </w:rPr>
        <w:t xml:space="preserve"> г. проводились в целях: </w:t>
      </w:r>
    </w:p>
    <w:p w:rsidR="004C5AB7" w:rsidRPr="004C5AB7" w:rsidRDefault="00420915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осуществления</w:t>
      </w:r>
      <w:r w:rsidR="004C5AB7" w:rsidRPr="004C5AB7">
        <w:rPr>
          <w:rFonts w:ascii="Times New Roman" w:hAnsi="Times New Roman" w:cs="Times New Roman"/>
          <w:color w:val="auto"/>
        </w:rPr>
        <w:t xml:space="preserve"> мониторинга качества образования, в том числе мониторинга уровня подготовки </w:t>
      </w:r>
      <w:proofErr w:type="gramStart"/>
      <w:r w:rsidR="004C5AB7" w:rsidRPr="004C5AB7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4C5AB7" w:rsidRPr="004C5AB7">
        <w:rPr>
          <w:rFonts w:ascii="Times New Roman" w:hAnsi="Times New Roman" w:cs="Times New Roman"/>
          <w:color w:val="auto"/>
        </w:rPr>
        <w:t xml:space="preserve"> в соответствии с федеральными государственными  образовательными  стандартами  начального  общего  и основного общего образования;</w:t>
      </w:r>
    </w:p>
    <w:p w:rsidR="004C5AB7" w:rsidRPr="004C5AB7" w:rsidRDefault="004C5AB7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 xml:space="preserve">совершенствования  преподавания  учебных  предметов  и  повышения качества образования в образовательных организациях; </w:t>
      </w:r>
    </w:p>
    <w:p w:rsidR="004C5AB7" w:rsidRPr="004C5AB7" w:rsidRDefault="004C5AB7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>корректировки  организации  образовательного  процесс</w:t>
      </w:r>
      <w:r w:rsidR="00E41612">
        <w:rPr>
          <w:rFonts w:ascii="Times New Roman" w:hAnsi="Times New Roman" w:cs="Times New Roman"/>
          <w:color w:val="auto"/>
        </w:rPr>
        <w:t>а  по  учебным предметам на 2021/2022</w:t>
      </w:r>
      <w:r w:rsidRPr="004C5AB7">
        <w:rPr>
          <w:rFonts w:ascii="Times New Roman" w:hAnsi="Times New Roman" w:cs="Times New Roman"/>
          <w:color w:val="auto"/>
        </w:rPr>
        <w:t xml:space="preserve"> учебный год. </w:t>
      </w:r>
    </w:p>
    <w:p w:rsidR="00E41612" w:rsidRDefault="004C5AB7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C5AB7">
        <w:rPr>
          <w:rFonts w:ascii="Times New Roman" w:hAnsi="Times New Roman" w:cs="Times New Roman"/>
          <w:color w:val="auto"/>
        </w:rPr>
        <w:t xml:space="preserve">Участниками  ВПР  в  </w:t>
      </w:r>
      <w:r w:rsidR="00E41612">
        <w:rPr>
          <w:rFonts w:ascii="Times New Roman" w:hAnsi="Times New Roman" w:cs="Times New Roman"/>
          <w:color w:val="auto"/>
        </w:rPr>
        <w:t>апреле</w:t>
      </w:r>
      <w:r w:rsidRPr="004C5AB7">
        <w:rPr>
          <w:rFonts w:ascii="Times New Roman" w:hAnsi="Times New Roman" w:cs="Times New Roman"/>
          <w:color w:val="auto"/>
        </w:rPr>
        <w:t xml:space="preserve">  20</w:t>
      </w:r>
      <w:r w:rsidR="00E41612">
        <w:rPr>
          <w:rFonts w:ascii="Times New Roman" w:hAnsi="Times New Roman" w:cs="Times New Roman"/>
          <w:color w:val="auto"/>
        </w:rPr>
        <w:t>21</w:t>
      </w:r>
      <w:r w:rsidRPr="004C5AB7">
        <w:rPr>
          <w:rFonts w:ascii="Times New Roman" w:hAnsi="Times New Roman" w:cs="Times New Roman"/>
          <w:color w:val="auto"/>
        </w:rPr>
        <w:t xml:space="preserve">  г.  являлись  все обучающиеся  </w:t>
      </w:r>
      <w:r w:rsidR="00E41612">
        <w:rPr>
          <w:rFonts w:ascii="Times New Roman" w:hAnsi="Times New Roman" w:cs="Times New Roman"/>
          <w:color w:val="auto"/>
        </w:rPr>
        <w:t xml:space="preserve">4-8 </w:t>
      </w:r>
      <w:r>
        <w:rPr>
          <w:rFonts w:ascii="Times New Roman" w:hAnsi="Times New Roman" w:cs="Times New Roman"/>
          <w:color w:val="auto"/>
        </w:rPr>
        <w:t>классов</w:t>
      </w:r>
      <w:r w:rsidR="00E41612">
        <w:rPr>
          <w:rFonts w:ascii="Times New Roman" w:hAnsi="Times New Roman" w:cs="Times New Roman"/>
          <w:color w:val="auto"/>
        </w:rPr>
        <w:t xml:space="preserve"> МОБУ СОШ № 21</w:t>
      </w:r>
      <w:r w:rsidRPr="004C5AB7">
        <w:rPr>
          <w:rFonts w:ascii="Times New Roman" w:hAnsi="Times New Roman" w:cs="Times New Roman"/>
          <w:color w:val="auto"/>
        </w:rPr>
        <w:t xml:space="preserve">. Перечень  учебных  предметов  соответствовал  учебным  предметам  по </w:t>
      </w:r>
      <w:r w:rsidR="00E41612">
        <w:rPr>
          <w:rFonts w:ascii="Times New Roman" w:hAnsi="Times New Roman" w:cs="Times New Roman"/>
          <w:color w:val="auto"/>
        </w:rPr>
        <w:t>учебному плану 2020/2021</w:t>
      </w:r>
      <w:r>
        <w:rPr>
          <w:rFonts w:ascii="Times New Roman" w:hAnsi="Times New Roman" w:cs="Times New Roman"/>
          <w:color w:val="auto"/>
        </w:rPr>
        <w:t xml:space="preserve"> учебного года.</w:t>
      </w:r>
      <w:r w:rsidRPr="004C5AB7">
        <w:rPr>
          <w:rFonts w:ascii="Times New Roman" w:hAnsi="Times New Roman" w:cs="Times New Roman"/>
          <w:color w:val="auto"/>
        </w:rPr>
        <w:t xml:space="preserve"> </w:t>
      </w:r>
      <w:r w:rsidRPr="004C5AB7">
        <w:rPr>
          <w:rFonts w:ascii="Times New Roman" w:hAnsi="Times New Roman" w:cs="Times New Roman"/>
          <w:color w:val="auto"/>
        </w:rPr>
        <w:cr/>
      </w:r>
      <w:r>
        <w:rPr>
          <w:rFonts w:ascii="Times New Roman" w:hAnsi="Times New Roman" w:cs="Times New Roman"/>
          <w:color w:val="auto"/>
        </w:rPr>
        <w:t xml:space="preserve">     </w:t>
      </w:r>
      <w:r w:rsidR="00441A56">
        <w:rPr>
          <w:rFonts w:ascii="Times New Roman" w:hAnsi="Times New Roman" w:cs="Times New Roman"/>
          <w:color w:val="auto"/>
        </w:rPr>
        <w:t xml:space="preserve">В соответствии </w:t>
      </w:r>
      <w:r w:rsidR="00E41612">
        <w:rPr>
          <w:rFonts w:ascii="Times New Roman" w:hAnsi="Times New Roman" w:cs="Times New Roman"/>
          <w:color w:val="auto"/>
        </w:rPr>
        <w:t>с задачами проведения ВПР в 2021</w:t>
      </w:r>
      <w:r w:rsidR="00441A56">
        <w:rPr>
          <w:rFonts w:ascii="Times New Roman" w:hAnsi="Times New Roman" w:cs="Times New Roman"/>
          <w:color w:val="auto"/>
        </w:rPr>
        <w:t xml:space="preserve"> году в </w:t>
      </w:r>
      <w:r>
        <w:rPr>
          <w:rFonts w:ascii="Times New Roman" w:hAnsi="Times New Roman" w:cs="Times New Roman"/>
          <w:color w:val="auto"/>
        </w:rPr>
        <w:t>МОБУ «СОШ № 21»</w:t>
      </w:r>
      <w:r w:rsidR="00441A56">
        <w:rPr>
          <w:rFonts w:ascii="Times New Roman" w:hAnsi="Times New Roman" w:cs="Times New Roman"/>
          <w:color w:val="auto"/>
        </w:rPr>
        <w:t xml:space="preserve"> было исследовано качество предме</w:t>
      </w:r>
      <w:r w:rsidR="00E41612">
        <w:rPr>
          <w:rFonts w:ascii="Times New Roman" w:hAnsi="Times New Roman" w:cs="Times New Roman"/>
          <w:color w:val="auto"/>
        </w:rPr>
        <w:t>тных результатов обучающихся 4-8</w:t>
      </w:r>
      <w:r>
        <w:rPr>
          <w:rFonts w:ascii="Times New Roman" w:hAnsi="Times New Roman" w:cs="Times New Roman"/>
          <w:color w:val="auto"/>
        </w:rPr>
        <w:t>-х</w:t>
      </w:r>
      <w:r w:rsidR="00441A56">
        <w:rPr>
          <w:rFonts w:ascii="Times New Roman" w:hAnsi="Times New Roman" w:cs="Times New Roman"/>
          <w:color w:val="auto"/>
        </w:rPr>
        <w:t xml:space="preserve"> классов по учебным предметам</w:t>
      </w:r>
      <w:r>
        <w:rPr>
          <w:rFonts w:ascii="Times New Roman" w:hAnsi="Times New Roman" w:cs="Times New Roman"/>
          <w:color w:val="auto"/>
        </w:rPr>
        <w:t xml:space="preserve"> «Русский язык», «Математика», </w:t>
      </w:r>
      <w:r w:rsidR="00441A56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Окружающий мир», «История», «</w:t>
      </w:r>
      <w:r w:rsidR="00984858">
        <w:rPr>
          <w:rFonts w:ascii="Times New Roman" w:hAnsi="Times New Roman" w:cs="Times New Roman"/>
          <w:color w:val="auto"/>
        </w:rPr>
        <w:t>Обще</w:t>
      </w:r>
      <w:r>
        <w:rPr>
          <w:rFonts w:ascii="Times New Roman" w:hAnsi="Times New Roman" w:cs="Times New Roman"/>
          <w:color w:val="auto"/>
        </w:rPr>
        <w:t>ствознание»,</w:t>
      </w:r>
      <w:r w:rsidR="00984858">
        <w:rPr>
          <w:rFonts w:ascii="Times New Roman" w:hAnsi="Times New Roman" w:cs="Times New Roman"/>
          <w:color w:val="auto"/>
        </w:rPr>
        <w:t xml:space="preserve"> «География»,</w:t>
      </w:r>
      <w:r>
        <w:rPr>
          <w:rFonts w:ascii="Times New Roman" w:hAnsi="Times New Roman" w:cs="Times New Roman"/>
          <w:color w:val="auto"/>
        </w:rPr>
        <w:t xml:space="preserve"> «Биология», «Физика», «Английский язык»</w:t>
      </w:r>
      <w:r w:rsidR="00E41612">
        <w:rPr>
          <w:rFonts w:ascii="Times New Roman" w:hAnsi="Times New Roman" w:cs="Times New Roman"/>
          <w:color w:val="auto"/>
        </w:rPr>
        <w:t>, «Химия»</w:t>
      </w:r>
      <w:r>
        <w:rPr>
          <w:rFonts w:ascii="Times New Roman" w:hAnsi="Times New Roman" w:cs="Times New Roman"/>
          <w:color w:val="auto"/>
        </w:rPr>
        <w:t xml:space="preserve">. </w:t>
      </w:r>
      <w:r w:rsidR="00441A56">
        <w:rPr>
          <w:rFonts w:ascii="Times New Roman" w:hAnsi="Times New Roman" w:cs="Times New Roman"/>
          <w:color w:val="auto"/>
        </w:rPr>
        <w:t xml:space="preserve"> </w:t>
      </w:r>
    </w:p>
    <w:p w:rsidR="004C5AB7" w:rsidRDefault="00E41612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4C5AB7" w:rsidRPr="004C5AB7">
        <w:rPr>
          <w:rFonts w:ascii="Times New Roman" w:hAnsi="Times New Roman" w:cs="Times New Roman"/>
          <w:color w:val="auto"/>
        </w:rPr>
        <w:t xml:space="preserve">В  результате  проведенного </w:t>
      </w:r>
      <w:r w:rsidR="004C5AB7">
        <w:rPr>
          <w:rFonts w:ascii="Times New Roman" w:hAnsi="Times New Roman" w:cs="Times New Roman"/>
          <w:color w:val="auto"/>
        </w:rPr>
        <w:t>анализа определены</w:t>
      </w:r>
      <w:r w:rsidR="004C5AB7" w:rsidRPr="004C5AB7">
        <w:rPr>
          <w:rFonts w:ascii="Times New Roman" w:hAnsi="Times New Roman" w:cs="Times New Roman"/>
          <w:color w:val="auto"/>
        </w:rPr>
        <w:t xml:space="preserve"> проблемные поля, дефициты в виде несформированных планируемых  результатов  для  каждого  класса,  параллели,</w:t>
      </w:r>
      <w:r w:rsidR="004C5AB7">
        <w:rPr>
          <w:rFonts w:ascii="Times New Roman" w:hAnsi="Times New Roman" w:cs="Times New Roman"/>
          <w:color w:val="auto"/>
        </w:rPr>
        <w:t xml:space="preserve"> </w:t>
      </w:r>
      <w:r w:rsidR="004C5AB7" w:rsidRPr="004C5AB7">
        <w:rPr>
          <w:rFonts w:ascii="Times New Roman" w:hAnsi="Times New Roman" w:cs="Times New Roman"/>
          <w:color w:val="auto"/>
        </w:rPr>
        <w:t>по  каждому  учебному  предмету,  по  которому выполнялась  процедура  ВПР,  на  основе  данных  о  выполнении  каждого  из заданий участниками</w:t>
      </w:r>
      <w:r w:rsidR="00984858">
        <w:rPr>
          <w:rFonts w:ascii="Times New Roman" w:hAnsi="Times New Roman" w:cs="Times New Roman"/>
          <w:color w:val="auto"/>
        </w:rPr>
        <w:t>.</w:t>
      </w:r>
    </w:p>
    <w:p w:rsidR="00984858" w:rsidRDefault="00984858" w:rsidP="00984858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1</w:t>
      </w:r>
    </w:p>
    <w:p w:rsidR="00984858" w:rsidRPr="00984858" w:rsidRDefault="00984858" w:rsidP="0098485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Информация о количестве участников ВПР </w:t>
      </w:r>
      <w:r>
        <w:rPr>
          <w:rFonts w:ascii="Times New Roman" w:hAnsi="Times New Roman" w:cs="Times New Roman"/>
          <w:b/>
        </w:rPr>
        <w:t>в МОБУ «СОШ № 21» по учебным предметам</w:t>
      </w:r>
    </w:p>
    <w:p w:rsidR="00984858" w:rsidRDefault="00984858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9"/>
        <w:gridCol w:w="1371"/>
        <w:gridCol w:w="1503"/>
        <w:gridCol w:w="1372"/>
        <w:gridCol w:w="1240"/>
        <w:gridCol w:w="1371"/>
      </w:tblGrid>
      <w:tr w:rsidR="00984858" w:rsidTr="00A05432">
        <w:tc>
          <w:tcPr>
            <w:tcW w:w="3369" w:type="dxa"/>
            <w:vMerge w:val="restart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087" w:type="dxa"/>
            <w:gridSpan w:val="5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участников ВПР</w:t>
            </w:r>
          </w:p>
        </w:tc>
      </w:tr>
      <w:tr w:rsidR="00984858" w:rsidTr="00A05432">
        <w:tc>
          <w:tcPr>
            <w:tcW w:w="3369" w:type="dxa"/>
            <w:vMerge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класс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класс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класс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класс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класс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984858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984858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417" w:type="dxa"/>
          </w:tcPr>
          <w:p w:rsidR="00984858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41612" w:rsidTr="00A05432">
        <w:tc>
          <w:tcPr>
            <w:tcW w:w="3369" w:type="dxa"/>
          </w:tcPr>
          <w:p w:rsidR="00E41612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417" w:type="dxa"/>
          </w:tcPr>
          <w:p w:rsidR="00E41612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E41612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E41612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E41612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</w:tcPr>
          <w:p w:rsidR="00E41612" w:rsidRDefault="00E41612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</w:tbl>
    <w:p w:rsidR="0027508C" w:rsidRDefault="0027508C" w:rsidP="00275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A" w:rsidRDefault="0027508C" w:rsidP="002750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индивид</w:t>
      </w:r>
      <w:r w:rsidR="00E41612">
        <w:rPr>
          <w:rFonts w:ascii="Times New Roman" w:hAnsi="Times New Roman" w:cs="Times New Roman"/>
          <w:sz w:val="24"/>
          <w:szCs w:val="24"/>
        </w:rPr>
        <w:t>уальных достижений обучающихся 4-8</w:t>
      </w:r>
      <w:r>
        <w:rPr>
          <w:rFonts w:ascii="Times New Roman" w:hAnsi="Times New Roman" w:cs="Times New Roman"/>
          <w:sz w:val="24"/>
          <w:szCs w:val="24"/>
        </w:rPr>
        <w:t>-х классов осуществлялась в соответствии с перечнем планируемых результатов, определенным ФГОС НОО в ООП НОО и ФГОС ООО в ООП ООО. По итогам проведения ВПР была получена информация об уровне достижения планир</w:t>
      </w:r>
      <w:r w:rsidR="00540F7A">
        <w:rPr>
          <w:rFonts w:ascii="Times New Roman" w:hAnsi="Times New Roman" w:cs="Times New Roman"/>
          <w:sz w:val="24"/>
          <w:szCs w:val="24"/>
        </w:rPr>
        <w:t>уемых результатов обучающимися 4-8</w:t>
      </w:r>
      <w:r>
        <w:rPr>
          <w:rFonts w:ascii="Times New Roman" w:hAnsi="Times New Roman" w:cs="Times New Roman"/>
          <w:sz w:val="24"/>
          <w:szCs w:val="24"/>
        </w:rPr>
        <w:t>-х классов по каждому учебному предмету, которая</w:t>
      </w:r>
      <w:r w:rsidR="00420915">
        <w:rPr>
          <w:rFonts w:ascii="Times New Roman" w:hAnsi="Times New Roman" w:cs="Times New Roman"/>
          <w:sz w:val="24"/>
          <w:szCs w:val="24"/>
        </w:rPr>
        <w:t xml:space="preserve"> наглядно представлена в таблицах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  <w:r w:rsidRPr="00275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7508C" w:rsidRDefault="0027508C" w:rsidP="004209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27508C" w:rsidRDefault="0027508C" w:rsidP="002750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Уровень достижения планируемых результатов </w:t>
      </w:r>
      <w:r>
        <w:rPr>
          <w:rFonts w:ascii="Times New Roman" w:hAnsi="Times New Roman" w:cs="Times New Roman"/>
          <w:b/>
          <w:bCs/>
        </w:rPr>
        <w:t xml:space="preserve">при освоении ООП НОО </w:t>
      </w:r>
      <w:proofErr w:type="gramStart"/>
      <w:r w:rsidR="00E0244C">
        <w:rPr>
          <w:rFonts w:ascii="Times New Roman" w:hAnsi="Times New Roman" w:cs="Times New Roman"/>
          <w:b/>
          <w:bCs/>
        </w:rPr>
        <w:t>в</w:t>
      </w:r>
      <w:proofErr w:type="gramEnd"/>
      <w:r w:rsidR="00E0244C">
        <w:rPr>
          <w:rFonts w:ascii="Times New Roman" w:hAnsi="Times New Roman" w:cs="Times New Roman"/>
          <w:b/>
          <w:bCs/>
        </w:rPr>
        <w:t>%</w:t>
      </w:r>
    </w:p>
    <w:p w:rsidR="00B452A5" w:rsidRDefault="00B452A5" w:rsidP="002750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7508C" w:rsidRDefault="00540F7A" w:rsidP="00B452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27508C">
        <w:rPr>
          <w:rFonts w:ascii="Times New Roman" w:hAnsi="Times New Roman" w:cs="Times New Roman"/>
          <w:b/>
          <w:bCs/>
        </w:rPr>
        <w:t xml:space="preserve"> класс </w:t>
      </w:r>
    </w:p>
    <w:p w:rsidR="00B452A5" w:rsidRDefault="00B452A5" w:rsidP="00B452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5"/>
        <w:gridCol w:w="767"/>
        <w:gridCol w:w="815"/>
        <w:gridCol w:w="866"/>
        <w:gridCol w:w="1196"/>
        <w:gridCol w:w="1178"/>
        <w:gridCol w:w="1178"/>
        <w:gridCol w:w="1178"/>
        <w:gridCol w:w="1263"/>
      </w:tblGrid>
      <w:tr w:rsidR="0027508C" w:rsidTr="0027508C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420915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420915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420915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420915" w:rsidRDefault="00420915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0915">
              <w:rPr>
                <w:rFonts w:ascii="Times New Roman" w:hAnsi="Times New Roman" w:cs="Times New Roman"/>
                <w:b/>
                <w:color w:val="FF0000"/>
              </w:rPr>
              <w:t>92,5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420915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420915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420915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420915" w:rsidRDefault="00420915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0915">
              <w:rPr>
                <w:rFonts w:ascii="Times New Roman" w:hAnsi="Times New Roman" w:cs="Times New Roman"/>
                <w:b/>
                <w:color w:val="FF0000"/>
              </w:rPr>
              <w:t>58,6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3A4B0A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3A4B0A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69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3A4B0A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0244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66</w:t>
            </w:r>
          </w:p>
        </w:tc>
      </w:tr>
    </w:tbl>
    <w:p w:rsidR="00984858" w:rsidRDefault="00984858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244C" w:rsidRDefault="00E0244C" w:rsidP="00E024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</w:p>
    <w:p w:rsidR="00E0244C" w:rsidRPr="00E0244C" w:rsidRDefault="00E0244C" w:rsidP="00E0244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Уровень достижения планируемых результатов </w:t>
      </w:r>
      <w:r>
        <w:rPr>
          <w:rFonts w:ascii="Times New Roman" w:hAnsi="Times New Roman" w:cs="Times New Roman"/>
          <w:b/>
          <w:bCs/>
        </w:rPr>
        <w:t xml:space="preserve">при освоении ООП ООО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>%</w:t>
      </w:r>
    </w:p>
    <w:p w:rsidR="0027508C" w:rsidRDefault="00540F7A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="0027508C" w:rsidRPr="0027508C">
        <w:rPr>
          <w:rFonts w:ascii="Times New Roman" w:hAnsi="Times New Roman" w:cs="Times New Roman"/>
          <w:b/>
          <w:color w:val="auto"/>
        </w:rPr>
        <w:t xml:space="preserve"> клас</w:t>
      </w:r>
      <w:r w:rsidR="0027508C">
        <w:rPr>
          <w:rFonts w:ascii="Times New Roman" w:hAnsi="Times New Roman" w:cs="Times New Roman"/>
          <w:color w:val="auto"/>
        </w:rPr>
        <w:t>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7"/>
        <w:gridCol w:w="778"/>
        <w:gridCol w:w="826"/>
        <w:gridCol w:w="877"/>
        <w:gridCol w:w="1207"/>
        <w:gridCol w:w="1189"/>
        <w:gridCol w:w="1189"/>
        <w:gridCol w:w="1189"/>
        <w:gridCol w:w="127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8A502F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02F">
              <w:rPr>
                <w:rFonts w:ascii="Times New Roman" w:hAnsi="Times New Roman" w:cs="Times New Roman"/>
                <w:color w:val="000000" w:themeColor="text1"/>
              </w:rPr>
              <w:t>83,8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0244C">
              <w:rPr>
                <w:rFonts w:ascii="Times New Roman" w:hAnsi="Times New Roman" w:cs="Times New Roman"/>
                <w:b/>
                <w:u w:val="single"/>
              </w:rPr>
              <w:t>27,1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0244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83,3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875118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75118">
              <w:rPr>
                <w:rFonts w:ascii="Times New Roman" w:hAnsi="Times New Roman" w:cs="Times New Roman"/>
                <w:b/>
                <w:color w:val="FF0000"/>
              </w:rPr>
              <w:t>61,9</w:t>
            </w:r>
          </w:p>
        </w:tc>
      </w:tr>
      <w:tr w:rsidR="00E0244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C" w:rsidRDefault="00E0244C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Pr="003A4B0A" w:rsidRDefault="00E0244C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C" w:rsidRPr="003A4B0A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</w:tr>
      <w:tr w:rsidR="00E0244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Pr="003A4B0A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C" w:rsidRPr="00E0244C" w:rsidRDefault="00E0244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0244C">
              <w:rPr>
                <w:rFonts w:ascii="Times New Roman" w:hAnsi="Times New Roman" w:cs="Times New Roman"/>
                <w:b/>
                <w:color w:val="FF0000"/>
              </w:rPr>
              <w:t>54,8</w:t>
            </w:r>
          </w:p>
        </w:tc>
      </w:tr>
    </w:tbl>
    <w:p w:rsidR="0077628C" w:rsidRDefault="007762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7508C" w:rsidRPr="0027508C" w:rsidRDefault="00540F7A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="0027508C" w:rsidRPr="0027508C">
        <w:rPr>
          <w:rFonts w:ascii="Times New Roman" w:hAnsi="Times New Roman" w:cs="Times New Roman"/>
          <w:b/>
          <w:color w:val="auto"/>
        </w:rPr>
        <w:t xml:space="preserve"> класс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7"/>
        <w:gridCol w:w="778"/>
        <w:gridCol w:w="826"/>
        <w:gridCol w:w="877"/>
        <w:gridCol w:w="1207"/>
        <w:gridCol w:w="1189"/>
        <w:gridCol w:w="1189"/>
        <w:gridCol w:w="1189"/>
        <w:gridCol w:w="127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3A4B0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3A4B0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45,3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875118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7511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83,6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875118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118">
              <w:rPr>
                <w:rFonts w:ascii="Times New Roman" w:hAnsi="Times New Roman" w:cs="Times New Roman"/>
              </w:rPr>
              <w:t>31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3A4B0A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3A4B0A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63,3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875118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118">
              <w:rPr>
                <w:rFonts w:ascii="Times New Roman" w:hAnsi="Times New Roman" w:cs="Times New Roman"/>
                <w:color w:val="000000" w:themeColor="text1"/>
              </w:rPr>
              <w:t>90,3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875118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7511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31,8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875118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118">
              <w:rPr>
                <w:rFonts w:ascii="Times New Roman" w:hAnsi="Times New Roman" w:cs="Times New Roman"/>
                <w:color w:val="000000" w:themeColor="text1"/>
              </w:rPr>
              <w:t>94,8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3A4B0A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52,7</w:t>
            </w:r>
          </w:p>
        </w:tc>
      </w:tr>
      <w:tr w:rsidR="0027508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Pr="00875118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5118">
              <w:rPr>
                <w:rFonts w:ascii="Times New Roman" w:hAnsi="Times New Roman" w:cs="Times New Roman"/>
                <w:b/>
                <w:u w:val="single"/>
              </w:rPr>
              <w:t>85,8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Pr="000B6A1C" w:rsidRDefault="00875118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38,2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7508C" w:rsidRPr="0027508C" w:rsidRDefault="00540F7A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</w:t>
      </w:r>
      <w:r w:rsidR="0027508C" w:rsidRPr="0027508C">
        <w:rPr>
          <w:rFonts w:ascii="Times New Roman" w:hAnsi="Times New Roman" w:cs="Times New Roman"/>
          <w:b/>
          <w:color w:val="auto"/>
        </w:rPr>
        <w:t xml:space="preserve"> класс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7"/>
        <w:gridCol w:w="778"/>
        <w:gridCol w:w="826"/>
        <w:gridCol w:w="877"/>
        <w:gridCol w:w="1207"/>
        <w:gridCol w:w="1189"/>
        <w:gridCol w:w="1189"/>
        <w:gridCol w:w="1189"/>
        <w:gridCol w:w="127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0B6A1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0B6A1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Default="00C414FA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Pr="00C414FA" w:rsidRDefault="00C414FA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14FA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Pr="00C414FA" w:rsidRDefault="00C414FA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4FA">
              <w:rPr>
                <w:rFonts w:ascii="Times New Roman" w:hAnsi="Times New Roman" w:cs="Times New Roman"/>
                <w:color w:val="000000" w:themeColor="text1"/>
              </w:rPr>
              <w:t>32,7</w:t>
            </w:r>
          </w:p>
        </w:tc>
      </w:tr>
      <w:tr w:rsidR="000B6A1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0B6A1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14FA">
              <w:rPr>
                <w:rFonts w:ascii="Times New Roman" w:hAnsi="Times New Roman" w:cs="Times New Roman"/>
                <w:b/>
                <w:color w:val="FF0000"/>
              </w:rPr>
              <w:t>89,6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4FA"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</w:tr>
      <w:tr w:rsidR="000B6A1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0B6A1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4FA">
              <w:rPr>
                <w:rFonts w:ascii="Times New Roman" w:hAnsi="Times New Roman" w:cs="Times New Roman"/>
                <w:color w:val="000000" w:themeColor="text1"/>
              </w:rPr>
              <w:t>90,2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414F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27,5</w:t>
            </w:r>
          </w:p>
        </w:tc>
      </w:tr>
      <w:tr w:rsidR="000B6A1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0B6A1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P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414F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27,8</w:t>
            </w:r>
          </w:p>
        </w:tc>
      </w:tr>
      <w:tr w:rsidR="000B6A1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0B6A1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414F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86,3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P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35,4</w:t>
            </w:r>
          </w:p>
        </w:tc>
      </w:tr>
      <w:tr w:rsidR="000B6A1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0B6A1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14FA">
              <w:rPr>
                <w:rFonts w:ascii="Times New Roman" w:hAnsi="Times New Roman" w:cs="Times New Roman"/>
                <w:b/>
                <w:color w:val="FF0000"/>
              </w:rPr>
              <w:t>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14FA">
              <w:rPr>
                <w:rFonts w:ascii="Times New Roman" w:hAnsi="Times New Roman" w:cs="Times New Roman"/>
                <w:b/>
                <w:color w:val="FF0000"/>
              </w:rPr>
              <w:t>55,2</w:t>
            </w:r>
          </w:p>
        </w:tc>
      </w:tr>
      <w:tr w:rsidR="000B6A1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0B6A1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414F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88,3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Pr="00C414FA" w:rsidRDefault="00C414FA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414FA">
              <w:rPr>
                <w:rFonts w:ascii="Times New Roman" w:hAnsi="Times New Roman" w:cs="Times New Roman"/>
                <w:b/>
                <w:u w:val="single"/>
              </w:rPr>
              <w:t>39,3</w:t>
            </w:r>
          </w:p>
        </w:tc>
      </w:tr>
      <w:tr w:rsidR="000B6A1C" w:rsidTr="002750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0B6A1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Pr="000B6A1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C" w:rsidRPr="000B6A1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42,7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52A5" w:rsidRDefault="00B452A5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7508C" w:rsidRPr="0027508C" w:rsidRDefault="00540F7A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8</w:t>
      </w:r>
      <w:r w:rsidR="0027508C" w:rsidRPr="0027508C">
        <w:rPr>
          <w:rFonts w:ascii="Times New Roman" w:hAnsi="Times New Roman" w:cs="Times New Roman"/>
          <w:b/>
          <w:color w:val="auto"/>
        </w:rPr>
        <w:t xml:space="preserve"> класс</w:t>
      </w:r>
      <w:r w:rsidR="00875118">
        <w:rPr>
          <w:rFonts w:ascii="Times New Roman" w:hAnsi="Times New Roman" w:cs="Times New Roman"/>
          <w:b/>
          <w:color w:val="auto"/>
        </w:rPr>
        <w:t xml:space="preserve"> 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7"/>
        <w:gridCol w:w="778"/>
        <w:gridCol w:w="826"/>
        <w:gridCol w:w="877"/>
        <w:gridCol w:w="1207"/>
        <w:gridCol w:w="1189"/>
        <w:gridCol w:w="1189"/>
        <w:gridCol w:w="1189"/>
        <w:gridCol w:w="127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332B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2332BC" w:rsidTr="002332B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2332B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C" w:rsidRDefault="00E84296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Pr="00E84296" w:rsidRDefault="00E84296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4296">
              <w:rPr>
                <w:rFonts w:ascii="Times New Roman" w:hAnsi="Times New Roman" w:cs="Times New Roman"/>
                <w:color w:val="000000" w:themeColor="text1"/>
              </w:rPr>
              <w:t>80,3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C" w:rsidRPr="00E84296" w:rsidRDefault="00E84296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8429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27,7</w:t>
            </w:r>
          </w:p>
        </w:tc>
      </w:tr>
      <w:tr w:rsidR="002332BC" w:rsidTr="002332B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2332B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Pr="00E84296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84296">
              <w:rPr>
                <w:rFonts w:ascii="Times New Roman" w:hAnsi="Times New Roman" w:cs="Times New Roman"/>
                <w:b/>
                <w:u w:val="single"/>
              </w:rPr>
              <w:t>83,6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C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C" w:rsidRPr="00E84296" w:rsidRDefault="00E8429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4296">
              <w:rPr>
                <w:rFonts w:ascii="Times New Roman" w:hAnsi="Times New Roman" w:cs="Times New Roman"/>
                <w:b/>
                <w:color w:val="FF0000"/>
              </w:rPr>
              <w:t>33,2</w:t>
            </w:r>
          </w:p>
        </w:tc>
      </w:tr>
      <w:tr w:rsidR="00875118" w:rsidTr="002332B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75118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2332B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02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02F">
              <w:rPr>
                <w:rFonts w:ascii="Times New Roman" w:hAnsi="Times New Roman" w:cs="Times New Roman"/>
              </w:rPr>
              <w:t>20,8</w:t>
            </w:r>
          </w:p>
        </w:tc>
      </w:tr>
      <w:tr w:rsidR="00875118" w:rsidTr="002332B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75118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2332B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502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8A502F">
              <w:rPr>
                <w:rFonts w:ascii="Times New Roman" w:hAnsi="Times New Roman" w:cs="Times New Roman"/>
                <w:b/>
                <w:color w:val="FF0000"/>
              </w:rPr>
              <w:t>48,4</w:t>
            </w:r>
          </w:p>
        </w:tc>
      </w:tr>
      <w:tr w:rsidR="00875118" w:rsidTr="002332B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75118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2332B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502F">
              <w:rPr>
                <w:rFonts w:ascii="Times New Roman" w:hAnsi="Times New Roman" w:cs="Times New Roman"/>
                <w:b/>
                <w:color w:val="FF0000"/>
              </w:rPr>
              <w:t>95.7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502F">
              <w:rPr>
                <w:rFonts w:ascii="Times New Roman" w:hAnsi="Times New Roman" w:cs="Times New Roman"/>
                <w:b/>
                <w:color w:val="FF0000"/>
              </w:rPr>
              <w:t>69,7</w:t>
            </w:r>
          </w:p>
        </w:tc>
      </w:tr>
      <w:tr w:rsidR="00875118" w:rsidTr="002332B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75118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2332B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502F">
              <w:rPr>
                <w:rFonts w:ascii="Times New Roman" w:hAnsi="Times New Roman" w:cs="Times New Roman"/>
                <w:b/>
                <w:color w:val="FF0000"/>
              </w:rPr>
              <w:t>95,7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502F">
              <w:rPr>
                <w:rFonts w:ascii="Times New Roman" w:hAnsi="Times New Roman" w:cs="Times New Roman"/>
                <w:b/>
                <w:color w:val="FF0000"/>
              </w:rPr>
              <w:t>39,2</w:t>
            </w:r>
          </w:p>
        </w:tc>
      </w:tr>
      <w:tr w:rsidR="00875118" w:rsidTr="002332B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75118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2332B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02F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Pr="002332BC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13,7</w:t>
            </w:r>
          </w:p>
        </w:tc>
      </w:tr>
      <w:tr w:rsidR="00875118" w:rsidTr="002332B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75118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2332B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Pr="002332BC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91,3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18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Pr="008A502F" w:rsidRDefault="008A502F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502F">
              <w:rPr>
                <w:rFonts w:ascii="Times New Roman" w:hAnsi="Times New Roman" w:cs="Times New Roman"/>
                <w:b/>
                <w:color w:val="FF0000"/>
              </w:rPr>
              <w:t>65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52A5" w:rsidRPr="0027508C" w:rsidRDefault="00B452A5" w:rsidP="00B452A5">
      <w:pPr>
        <w:pStyle w:val="Defaul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Сравнительный анализ результатов ВПР по учебному предмету «Русский язык»</w:t>
      </w:r>
    </w:p>
    <w:p w:rsidR="00B452A5" w:rsidRDefault="00B452A5" w:rsidP="00B452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по уровню достижения планируемых результатов </w:t>
      </w:r>
      <w:r>
        <w:rPr>
          <w:rFonts w:ascii="Times New Roman" w:hAnsi="Times New Roman" w:cs="Times New Roman"/>
          <w:b/>
          <w:bCs/>
        </w:rPr>
        <w:t xml:space="preserve">при освоении </w:t>
      </w:r>
    </w:p>
    <w:p w:rsidR="00B452A5" w:rsidRDefault="00B452A5" w:rsidP="00B452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ООП ООО по «Русскому языку» в % за 2020 и 2021 год</w:t>
      </w:r>
    </w:p>
    <w:p w:rsidR="00B452A5" w:rsidRPr="00B452A5" w:rsidRDefault="00B452A5" w:rsidP="00B452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4</w:t>
      </w:r>
    </w:p>
    <w:tbl>
      <w:tblPr>
        <w:tblStyle w:val="a4"/>
        <w:tblW w:w="5087" w:type="pct"/>
        <w:tblInd w:w="-176" w:type="dxa"/>
        <w:tblLook w:val="04A0" w:firstRow="1" w:lastRow="0" w:firstColumn="1" w:lastColumn="0" w:noHBand="0" w:noVBand="1"/>
      </w:tblPr>
      <w:tblGrid>
        <w:gridCol w:w="1423"/>
        <w:gridCol w:w="822"/>
        <w:gridCol w:w="872"/>
        <w:gridCol w:w="921"/>
        <w:gridCol w:w="1018"/>
        <w:gridCol w:w="1232"/>
        <w:gridCol w:w="1352"/>
        <w:gridCol w:w="1352"/>
        <w:gridCol w:w="1310"/>
      </w:tblGrid>
      <w:tr w:rsidR="00B452A5" w:rsidTr="00B452A5"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B452A5" w:rsidTr="00B452A5"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A5" w:rsidRDefault="00B452A5" w:rsidP="00B45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1F1811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1811">
              <w:rPr>
                <w:rFonts w:ascii="Times New Roman" w:hAnsi="Times New Roman" w:cs="Times New Roman"/>
                <w:b/>
                <w:u w:val="single"/>
              </w:rPr>
              <w:t>68,3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1F1811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1811">
              <w:rPr>
                <w:rFonts w:ascii="Times New Roman" w:hAnsi="Times New Roman" w:cs="Times New Roman"/>
                <w:b/>
                <w:u w:val="single"/>
              </w:rPr>
              <w:t>19,5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класс-21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8A502F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02F">
              <w:rPr>
                <w:rFonts w:ascii="Times New Roman" w:hAnsi="Times New Roman" w:cs="Times New Roman"/>
                <w:color w:val="000000" w:themeColor="text1"/>
              </w:rPr>
              <w:t>83,8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E0244C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0244C">
              <w:rPr>
                <w:rFonts w:ascii="Times New Roman" w:hAnsi="Times New Roman" w:cs="Times New Roman"/>
                <w:b/>
                <w:u w:val="single"/>
              </w:rPr>
              <w:t>27,1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DF777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77A">
              <w:rPr>
                <w:rFonts w:ascii="Times New Roman" w:hAnsi="Times New Roman" w:cs="Times New Roman"/>
                <w:b/>
                <w:color w:val="FF0000"/>
              </w:rPr>
              <w:t>85,2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1F1811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811">
              <w:rPr>
                <w:rFonts w:ascii="Times New Roman" w:hAnsi="Times New Roman" w:cs="Times New Roman"/>
                <w:b/>
              </w:rPr>
              <w:t>31,1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класс-21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3A4B0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3A4B0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45,3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DF777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77A">
              <w:rPr>
                <w:rFonts w:ascii="Times New Roman" w:hAnsi="Times New Roman" w:cs="Times New Roman"/>
                <w:b/>
                <w:color w:val="FF0000"/>
              </w:rPr>
              <w:t>79,2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DF777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77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класс-21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C414F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14FA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C414F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4FA">
              <w:rPr>
                <w:rFonts w:ascii="Times New Roman" w:hAnsi="Times New Roman" w:cs="Times New Roman"/>
                <w:color w:val="000000" w:themeColor="text1"/>
              </w:rPr>
              <w:t>32,7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DF777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77A">
              <w:rPr>
                <w:rFonts w:ascii="Times New Roman" w:hAnsi="Times New Roman" w:cs="Times New Roman"/>
                <w:b/>
                <w:color w:val="FF0000"/>
              </w:rPr>
              <w:t>72,4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1F1811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1811">
              <w:rPr>
                <w:rFonts w:ascii="Times New Roman" w:hAnsi="Times New Roman" w:cs="Times New Roman"/>
                <w:b/>
                <w:u w:val="single"/>
              </w:rPr>
              <w:t>19,35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класс-21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E84296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4296">
              <w:rPr>
                <w:rFonts w:ascii="Times New Roman" w:hAnsi="Times New Roman" w:cs="Times New Roman"/>
                <w:color w:val="000000" w:themeColor="text1"/>
              </w:rPr>
              <w:t>80,3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E84296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8429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27,7</w:t>
            </w:r>
          </w:p>
        </w:tc>
      </w:tr>
    </w:tbl>
    <w:p w:rsidR="00B452A5" w:rsidRDefault="00B452A5" w:rsidP="00B452A5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452A5" w:rsidRPr="0027508C" w:rsidRDefault="00B452A5" w:rsidP="00B452A5">
      <w:pPr>
        <w:pStyle w:val="Defaul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Сравнительный анализ результатов ВПР по учебному предмету «Математика»</w:t>
      </w:r>
    </w:p>
    <w:p w:rsidR="00B452A5" w:rsidRDefault="00B452A5" w:rsidP="00B452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по уровню достижения планируемых результатов </w:t>
      </w:r>
      <w:r>
        <w:rPr>
          <w:rFonts w:ascii="Times New Roman" w:hAnsi="Times New Roman" w:cs="Times New Roman"/>
          <w:b/>
          <w:bCs/>
        </w:rPr>
        <w:t xml:space="preserve">при освоении </w:t>
      </w:r>
    </w:p>
    <w:p w:rsidR="00B452A5" w:rsidRDefault="00B452A5" w:rsidP="00B452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ООП ООО по «Математика» в % за 2020 и 2021 год</w:t>
      </w:r>
    </w:p>
    <w:p w:rsidR="00B452A5" w:rsidRPr="00B452A5" w:rsidRDefault="00B452A5" w:rsidP="00B452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</w:p>
    <w:tbl>
      <w:tblPr>
        <w:tblStyle w:val="a4"/>
        <w:tblW w:w="5087" w:type="pct"/>
        <w:tblInd w:w="-176" w:type="dxa"/>
        <w:tblLook w:val="04A0" w:firstRow="1" w:lastRow="0" w:firstColumn="1" w:lastColumn="0" w:noHBand="0" w:noVBand="1"/>
      </w:tblPr>
      <w:tblGrid>
        <w:gridCol w:w="1423"/>
        <w:gridCol w:w="822"/>
        <w:gridCol w:w="872"/>
        <w:gridCol w:w="921"/>
        <w:gridCol w:w="1018"/>
        <w:gridCol w:w="1232"/>
        <w:gridCol w:w="1352"/>
        <w:gridCol w:w="1352"/>
        <w:gridCol w:w="1310"/>
      </w:tblGrid>
      <w:tr w:rsidR="00B452A5" w:rsidTr="00B452A5"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B452A5" w:rsidTr="00B452A5"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A5" w:rsidRDefault="00B452A5" w:rsidP="00B45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3A4B0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4B0A">
              <w:rPr>
                <w:rFonts w:ascii="Times New Roman" w:hAnsi="Times New Roman" w:cs="Times New Roman"/>
                <w:b/>
                <w:color w:val="FF0000"/>
              </w:rPr>
              <w:t>97,7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3A4B0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4B0A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AC340B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340B">
              <w:rPr>
                <w:rFonts w:ascii="Times New Roman" w:hAnsi="Times New Roman" w:cs="Times New Roman"/>
                <w:b/>
                <w:u w:val="single"/>
              </w:rPr>
              <w:t>5 класс-21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E0244C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0244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83,3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875118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75118">
              <w:rPr>
                <w:rFonts w:ascii="Times New Roman" w:hAnsi="Times New Roman" w:cs="Times New Roman"/>
                <w:b/>
                <w:color w:val="FF0000"/>
              </w:rPr>
              <w:t>61,9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3A4B0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4B0A">
              <w:rPr>
                <w:rFonts w:ascii="Times New Roman" w:hAnsi="Times New Roman" w:cs="Times New Roman"/>
                <w:b/>
                <w:color w:val="FF0000"/>
              </w:rPr>
              <w:t>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77628C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28C">
              <w:rPr>
                <w:rFonts w:ascii="Times New Roman" w:hAnsi="Times New Roman" w:cs="Times New Roman"/>
                <w:b/>
                <w:u w:val="single"/>
              </w:rPr>
              <w:t>25,5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класс-21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875118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7511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83,6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875118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118">
              <w:rPr>
                <w:rFonts w:ascii="Times New Roman" w:hAnsi="Times New Roman" w:cs="Times New Roman"/>
              </w:rPr>
              <w:t>31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3A4B0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4B0A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3A4B0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4B0A">
              <w:rPr>
                <w:rFonts w:ascii="Times New Roman" w:hAnsi="Times New Roman" w:cs="Times New Roman"/>
                <w:b/>
                <w:u w:val="single"/>
              </w:rPr>
              <w:t>21,5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класс-21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C414F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14FA">
              <w:rPr>
                <w:rFonts w:ascii="Times New Roman" w:hAnsi="Times New Roman" w:cs="Times New Roman"/>
                <w:b/>
                <w:color w:val="FF0000"/>
              </w:rPr>
              <w:t>89,6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C414FA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4FA"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0B6A1C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6A1C">
              <w:rPr>
                <w:rFonts w:ascii="Times New Roman" w:hAnsi="Times New Roman" w:cs="Times New Roman"/>
                <w:b/>
                <w:u w:val="single"/>
              </w:rPr>
              <w:t>76,4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0B6A1C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6A1C">
              <w:rPr>
                <w:rFonts w:ascii="Times New Roman" w:hAnsi="Times New Roman" w:cs="Times New Roman"/>
                <w:b/>
                <w:u w:val="single"/>
              </w:rPr>
              <w:t>20,5</w:t>
            </w:r>
          </w:p>
        </w:tc>
      </w:tr>
      <w:tr w:rsidR="00B452A5" w:rsidTr="00B452A5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класс-21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Pr="00E84296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84296">
              <w:rPr>
                <w:rFonts w:ascii="Times New Roman" w:hAnsi="Times New Roman" w:cs="Times New Roman"/>
                <w:b/>
                <w:u w:val="single"/>
              </w:rPr>
              <w:t>83,6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5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5" w:rsidRPr="00E84296" w:rsidRDefault="00B452A5" w:rsidP="00B452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4296">
              <w:rPr>
                <w:rFonts w:ascii="Times New Roman" w:hAnsi="Times New Roman" w:cs="Times New Roman"/>
                <w:b/>
                <w:color w:val="FF0000"/>
              </w:rPr>
              <w:t>33,2</w:t>
            </w:r>
          </w:p>
        </w:tc>
      </w:tr>
    </w:tbl>
    <w:p w:rsidR="00B452A5" w:rsidRDefault="00B452A5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449BE" w:rsidRDefault="00B449BE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Выводы и рекомендации:</w:t>
      </w:r>
    </w:p>
    <w:p w:rsidR="00B449BE" w:rsidRDefault="00617EF2" w:rsidP="00B449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B449BE">
        <w:rPr>
          <w:rFonts w:ascii="Times New Roman" w:hAnsi="Times New Roman" w:cs="Times New Roman"/>
          <w:color w:val="auto"/>
        </w:rPr>
        <w:t xml:space="preserve">В результате анализа полученных данных в ходе проведения ВПР выявлены следующие тенденции и проблемные зоны по результатам оценки качества НОО: 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МОБУ «СОШ № 21» вы</w:t>
      </w:r>
      <w:r>
        <w:rPr>
          <w:rFonts w:ascii="Times New Roman" w:hAnsi="Times New Roman" w:cs="Times New Roman"/>
          <w:sz w:val="24"/>
          <w:szCs w:val="24"/>
        </w:rPr>
        <w:t>ше или соответствует показателям</w:t>
      </w:r>
      <w:r w:rsidRPr="00385BCB">
        <w:rPr>
          <w:rFonts w:ascii="Times New Roman" w:hAnsi="Times New Roman" w:cs="Times New Roman"/>
          <w:sz w:val="24"/>
          <w:szCs w:val="24"/>
        </w:rPr>
        <w:t xml:space="preserve"> по ДГО, Приморскому краю и РФ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в </w:t>
      </w:r>
      <w:r w:rsidR="00E44490">
        <w:rPr>
          <w:rFonts w:ascii="Times New Roman" w:hAnsi="Times New Roman" w:cs="Times New Roman"/>
          <w:sz w:val="24"/>
          <w:szCs w:val="24"/>
        </w:rPr>
        <w:t>4 и 7</w:t>
      </w:r>
      <w:r>
        <w:rPr>
          <w:rFonts w:ascii="Times New Roman" w:hAnsi="Times New Roman" w:cs="Times New Roman"/>
          <w:sz w:val="24"/>
          <w:szCs w:val="24"/>
        </w:rPr>
        <w:t xml:space="preserve"> классах, </w:t>
      </w:r>
      <w:r w:rsidR="00E44490">
        <w:rPr>
          <w:rFonts w:ascii="Times New Roman" w:hAnsi="Times New Roman" w:cs="Times New Roman"/>
          <w:sz w:val="24"/>
          <w:szCs w:val="24"/>
        </w:rPr>
        <w:t>окружающему миру в 4</w:t>
      </w:r>
      <w:r>
        <w:rPr>
          <w:rFonts w:ascii="Times New Roman" w:hAnsi="Times New Roman" w:cs="Times New Roman"/>
          <w:sz w:val="24"/>
          <w:szCs w:val="24"/>
        </w:rPr>
        <w:t xml:space="preserve"> классе, русскому</w:t>
      </w:r>
      <w:r w:rsidR="00E44490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44490">
        <w:rPr>
          <w:rFonts w:ascii="Times New Roman" w:hAnsi="Times New Roman" w:cs="Times New Roman"/>
          <w:sz w:val="24"/>
          <w:szCs w:val="24"/>
        </w:rPr>
        <w:t xml:space="preserve">4, 5,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E4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E4449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классах, биологии в </w:t>
      </w:r>
      <w:r w:rsidR="00E44490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E4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E44490">
        <w:rPr>
          <w:rFonts w:ascii="Times New Roman" w:hAnsi="Times New Roman" w:cs="Times New Roman"/>
          <w:sz w:val="24"/>
          <w:szCs w:val="24"/>
        </w:rPr>
        <w:t xml:space="preserve"> 8 классах, истории в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449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классах, географии в </w:t>
      </w:r>
      <w:r w:rsidR="00E44490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44490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 классах, физике в </w:t>
      </w:r>
      <w:r w:rsidR="00E44490">
        <w:rPr>
          <w:rFonts w:ascii="Times New Roman" w:hAnsi="Times New Roman" w:cs="Times New Roman"/>
          <w:sz w:val="24"/>
          <w:szCs w:val="24"/>
        </w:rPr>
        <w:t>7, 8</w:t>
      </w:r>
      <w:proofErr w:type="gramEnd"/>
      <w:r w:rsidR="00E44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49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E44490">
        <w:rPr>
          <w:rFonts w:ascii="Times New Roman" w:hAnsi="Times New Roman" w:cs="Times New Roman"/>
          <w:sz w:val="24"/>
          <w:szCs w:val="24"/>
        </w:rPr>
        <w:t>, по обществознанию в 8 классах, по английскому языку в 7 классах.</w:t>
      </w:r>
    </w:p>
    <w:p w:rsidR="00B449BE" w:rsidRPr="00E44490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 xml:space="preserve">изкий  показатель выполнения ВПР </w:t>
      </w:r>
      <w:r w:rsidRPr="00E44490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8A502F" w:rsidRPr="00E44490">
        <w:rPr>
          <w:rFonts w:ascii="Times New Roman" w:hAnsi="Times New Roman" w:cs="Times New Roman"/>
          <w:sz w:val="24"/>
          <w:szCs w:val="24"/>
          <w:u w:val="single"/>
        </w:rPr>
        <w:t xml:space="preserve"> математике в 5,</w:t>
      </w:r>
      <w:r w:rsidR="00E44490" w:rsidRPr="00E44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02F" w:rsidRPr="00E4449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4490" w:rsidRPr="00E44490">
        <w:rPr>
          <w:rFonts w:ascii="Times New Roman" w:hAnsi="Times New Roman" w:cs="Times New Roman"/>
          <w:sz w:val="24"/>
          <w:szCs w:val="24"/>
          <w:u w:val="single"/>
        </w:rPr>
        <w:t>, 7</w:t>
      </w:r>
      <w:r w:rsidR="008A502F" w:rsidRPr="00E44490">
        <w:rPr>
          <w:rFonts w:ascii="Times New Roman" w:hAnsi="Times New Roman" w:cs="Times New Roman"/>
          <w:sz w:val="24"/>
          <w:szCs w:val="24"/>
          <w:u w:val="single"/>
        </w:rPr>
        <w:t xml:space="preserve"> классах,</w:t>
      </w:r>
      <w:r w:rsidRPr="00E44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490" w:rsidRPr="00E44490">
        <w:rPr>
          <w:rFonts w:ascii="Times New Roman" w:hAnsi="Times New Roman" w:cs="Times New Roman"/>
          <w:sz w:val="24"/>
          <w:szCs w:val="24"/>
          <w:u w:val="single"/>
        </w:rPr>
        <w:t>по истории в 5, 7 классах, по обществознанию</w:t>
      </w:r>
      <w:r w:rsidR="001A2507" w:rsidRPr="00E44490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44490" w:rsidRPr="00E44490">
        <w:rPr>
          <w:rFonts w:ascii="Times New Roman" w:hAnsi="Times New Roman" w:cs="Times New Roman"/>
          <w:sz w:val="24"/>
          <w:szCs w:val="24"/>
          <w:u w:val="single"/>
        </w:rPr>
        <w:t xml:space="preserve">6, </w:t>
      </w:r>
      <w:r w:rsidR="001A2507" w:rsidRPr="00E44490">
        <w:rPr>
          <w:rFonts w:ascii="Times New Roman" w:hAnsi="Times New Roman" w:cs="Times New Roman"/>
          <w:sz w:val="24"/>
          <w:szCs w:val="24"/>
          <w:u w:val="single"/>
        </w:rPr>
        <w:t xml:space="preserve">7 классах, </w:t>
      </w:r>
      <w:r w:rsidR="00E44490" w:rsidRPr="00E44490">
        <w:rPr>
          <w:rFonts w:ascii="Times New Roman" w:hAnsi="Times New Roman" w:cs="Times New Roman"/>
          <w:sz w:val="24"/>
          <w:szCs w:val="24"/>
          <w:u w:val="single"/>
        </w:rPr>
        <w:t>по химии в 8 классах.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качества выполнения ВПР </w:t>
      </w:r>
      <w:r w:rsidR="001A2507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385BCB">
        <w:rPr>
          <w:rFonts w:ascii="Times New Roman" w:hAnsi="Times New Roman" w:cs="Times New Roman"/>
          <w:sz w:val="24"/>
          <w:szCs w:val="24"/>
        </w:rPr>
        <w:t>показателе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32B3D">
        <w:rPr>
          <w:rFonts w:ascii="Times New Roman" w:hAnsi="Times New Roman" w:cs="Times New Roman"/>
          <w:sz w:val="24"/>
          <w:szCs w:val="24"/>
        </w:rPr>
        <w:t xml:space="preserve"> или соответствует показателям</w:t>
      </w:r>
      <w:r>
        <w:rPr>
          <w:rFonts w:ascii="Times New Roman" w:hAnsi="Times New Roman" w:cs="Times New Roman"/>
          <w:sz w:val="24"/>
          <w:szCs w:val="24"/>
        </w:rPr>
        <w:t xml:space="preserve"> по ДГО, ПК и РФ </w:t>
      </w:r>
      <w:r w:rsidR="001A2507">
        <w:rPr>
          <w:rFonts w:ascii="Times New Roman" w:hAnsi="Times New Roman" w:cs="Times New Roman"/>
          <w:sz w:val="24"/>
          <w:szCs w:val="24"/>
        </w:rPr>
        <w:t xml:space="preserve">по математике в </w:t>
      </w:r>
      <w:r w:rsidR="00E32B3D">
        <w:rPr>
          <w:rFonts w:ascii="Times New Roman" w:hAnsi="Times New Roman" w:cs="Times New Roman"/>
          <w:sz w:val="24"/>
          <w:szCs w:val="24"/>
        </w:rPr>
        <w:t xml:space="preserve">4, </w:t>
      </w:r>
      <w:r w:rsidR="001A2507">
        <w:rPr>
          <w:rFonts w:ascii="Times New Roman" w:hAnsi="Times New Roman" w:cs="Times New Roman"/>
          <w:sz w:val="24"/>
          <w:szCs w:val="24"/>
        </w:rPr>
        <w:t>5</w:t>
      </w:r>
      <w:r w:rsidR="00E32B3D">
        <w:rPr>
          <w:rFonts w:ascii="Times New Roman" w:hAnsi="Times New Roman" w:cs="Times New Roman"/>
          <w:sz w:val="24"/>
          <w:szCs w:val="24"/>
        </w:rPr>
        <w:t>, 6, 7, 8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1A2507">
        <w:rPr>
          <w:rFonts w:ascii="Times New Roman" w:hAnsi="Times New Roman" w:cs="Times New Roman"/>
          <w:sz w:val="24"/>
          <w:szCs w:val="24"/>
        </w:rPr>
        <w:t xml:space="preserve">, русскому языку в </w:t>
      </w:r>
      <w:r w:rsidR="00E32B3D">
        <w:rPr>
          <w:rFonts w:ascii="Times New Roman" w:hAnsi="Times New Roman" w:cs="Times New Roman"/>
          <w:sz w:val="24"/>
          <w:szCs w:val="24"/>
        </w:rPr>
        <w:t>4, 6, 7 классе, биологии в 5</w:t>
      </w:r>
      <w:r w:rsidR="001A2507">
        <w:rPr>
          <w:rFonts w:ascii="Times New Roman" w:hAnsi="Times New Roman" w:cs="Times New Roman"/>
          <w:sz w:val="24"/>
          <w:szCs w:val="24"/>
        </w:rPr>
        <w:t>,</w:t>
      </w:r>
      <w:r w:rsidR="00E32B3D">
        <w:rPr>
          <w:rFonts w:ascii="Times New Roman" w:hAnsi="Times New Roman" w:cs="Times New Roman"/>
          <w:sz w:val="24"/>
          <w:szCs w:val="24"/>
        </w:rPr>
        <w:t xml:space="preserve"> 6</w:t>
      </w:r>
      <w:r w:rsidR="001A2507">
        <w:rPr>
          <w:rFonts w:ascii="Times New Roman" w:hAnsi="Times New Roman" w:cs="Times New Roman"/>
          <w:sz w:val="24"/>
          <w:szCs w:val="24"/>
        </w:rPr>
        <w:t>,</w:t>
      </w:r>
      <w:r w:rsidR="00E32B3D">
        <w:rPr>
          <w:rFonts w:ascii="Times New Roman" w:hAnsi="Times New Roman" w:cs="Times New Roman"/>
          <w:sz w:val="24"/>
          <w:szCs w:val="24"/>
        </w:rPr>
        <w:t xml:space="preserve"> </w:t>
      </w:r>
      <w:r w:rsidR="001A2507">
        <w:rPr>
          <w:rFonts w:ascii="Times New Roman" w:hAnsi="Times New Roman" w:cs="Times New Roman"/>
          <w:sz w:val="24"/>
          <w:szCs w:val="24"/>
        </w:rPr>
        <w:t>8 классах, по истории</w:t>
      </w:r>
      <w:r w:rsidR="00E32B3D">
        <w:rPr>
          <w:rFonts w:ascii="Times New Roman" w:hAnsi="Times New Roman" w:cs="Times New Roman"/>
          <w:sz w:val="24"/>
          <w:szCs w:val="24"/>
        </w:rPr>
        <w:t xml:space="preserve"> в 5, 8 классах, по </w:t>
      </w:r>
      <w:r w:rsidR="001A2507">
        <w:rPr>
          <w:rFonts w:ascii="Times New Roman" w:hAnsi="Times New Roman" w:cs="Times New Roman"/>
          <w:sz w:val="24"/>
          <w:szCs w:val="24"/>
        </w:rPr>
        <w:t xml:space="preserve">географии в </w:t>
      </w:r>
      <w:r w:rsidR="00E32B3D">
        <w:rPr>
          <w:rFonts w:ascii="Times New Roman" w:hAnsi="Times New Roman" w:cs="Times New Roman"/>
          <w:sz w:val="24"/>
          <w:szCs w:val="24"/>
        </w:rPr>
        <w:t xml:space="preserve">6, </w:t>
      </w:r>
      <w:r w:rsidR="001A2507">
        <w:rPr>
          <w:rFonts w:ascii="Times New Roman" w:hAnsi="Times New Roman" w:cs="Times New Roman"/>
          <w:sz w:val="24"/>
          <w:szCs w:val="24"/>
        </w:rPr>
        <w:t>7</w:t>
      </w:r>
      <w:r w:rsidR="00E32B3D">
        <w:rPr>
          <w:rFonts w:ascii="Times New Roman" w:hAnsi="Times New Roman" w:cs="Times New Roman"/>
          <w:sz w:val="24"/>
          <w:szCs w:val="24"/>
        </w:rPr>
        <w:t>, 8</w:t>
      </w:r>
      <w:r w:rsidR="001A2507">
        <w:rPr>
          <w:rFonts w:ascii="Times New Roman" w:hAnsi="Times New Roman" w:cs="Times New Roman"/>
          <w:sz w:val="24"/>
          <w:szCs w:val="24"/>
        </w:rPr>
        <w:t xml:space="preserve"> классах, по физике</w:t>
      </w:r>
      <w:r w:rsidR="00E32B3D">
        <w:rPr>
          <w:rFonts w:ascii="Times New Roman" w:hAnsi="Times New Roman" w:cs="Times New Roman"/>
          <w:sz w:val="24"/>
          <w:szCs w:val="24"/>
        </w:rPr>
        <w:t>, химии в 8 классе, английскому языку в 7</w:t>
      </w:r>
      <w:r w:rsidR="001A2507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Pr="00385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2B3D" w:rsidRPr="00E32B3D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2B3D">
        <w:rPr>
          <w:rFonts w:ascii="Times New Roman" w:hAnsi="Times New Roman" w:cs="Times New Roman"/>
          <w:sz w:val="24"/>
          <w:szCs w:val="24"/>
        </w:rPr>
        <w:t>низкий  показатель качества выполнения ВПР</w:t>
      </w:r>
      <w:r w:rsidR="001A2507" w:rsidRPr="00E32B3D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E32B3D" w:rsidRPr="00E32B3D">
        <w:rPr>
          <w:rFonts w:ascii="Times New Roman" w:hAnsi="Times New Roman" w:cs="Times New Roman"/>
          <w:sz w:val="24"/>
          <w:szCs w:val="24"/>
        </w:rPr>
        <w:t xml:space="preserve"> в 6, 7 классах,</w:t>
      </w:r>
      <w:r w:rsidR="001A2507" w:rsidRPr="00E32B3D">
        <w:rPr>
          <w:rFonts w:ascii="Times New Roman" w:hAnsi="Times New Roman" w:cs="Times New Roman"/>
          <w:sz w:val="24"/>
          <w:szCs w:val="24"/>
        </w:rPr>
        <w:t xml:space="preserve"> </w:t>
      </w:r>
      <w:r w:rsidR="00E32B3D" w:rsidRPr="00E32B3D">
        <w:rPr>
          <w:rFonts w:ascii="Times New Roman" w:hAnsi="Times New Roman" w:cs="Times New Roman"/>
          <w:sz w:val="24"/>
          <w:szCs w:val="24"/>
        </w:rPr>
        <w:t>по</w:t>
      </w:r>
      <w:r w:rsidR="001A2507" w:rsidRPr="00E32B3D">
        <w:rPr>
          <w:rFonts w:ascii="Times New Roman" w:hAnsi="Times New Roman" w:cs="Times New Roman"/>
          <w:sz w:val="24"/>
          <w:szCs w:val="24"/>
        </w:rPr>
        <w:t xml:space="preserve"> обществу в </w:t>
      </w:r>
      <w:r w:rsidR="00E32B3D" w:rsidRPr="00E32B3D">
        <w:rPr>
          <w:rFonts w:ascii="Times New Roman" w:hAnsi="Times New Roman" w:cs="Times New Roman"/>
          <w:sz w:val="24"/>
          <w:szCs w:val="24"/>
        </w:rPr>
        <w:t xml:space="preserve">6, </w:t>
      </w:r>
      <w:r w:rsidR="001A2507" w:rsidRPr="00E32B3D">
        <w:rPr>
          <w:rFonts w:ascii="Times New Roman" w:hAnsi="Times New Roman" w:cs="Times New Roman"/>
          <w:sz w:val="24"/>
          <w:szCs w:val="24"/>
        </w:rPr>
        <w:t>7</w:t>
      </w:r>
      <w:r w:rsidR="00E32B3D" w:rsidRPr="00E32B3D">
        <w:rPr>
          <w:rFonts w:ascii="Times New Roman" w:hAnsi="Times New Roman" w:cs="Times New Roman"/>
          <w:sz w:val="24"/>
          <w:szCs w:val="24"/>
        </w:rPr>
        <w:t>, 8</w:t>
      </w:r>
      <w:r w:rsidR="001A2507" w:rsidRPr="00E32B3D">
        <w:rPr>
          <w:rFonts w:ascii="Times New Roman" w:hAnsi="Times New Roman" w:cs="Times New Roman"/>
          <w:sz w:val="24"/>
          <w:szCs w:val="24"/>
        </w:rPr>
        <w:t xml:space="preserve"> классах,</w:t>
      </w:r>
      <w:r w:rsidR="00E32B3D">
        <w:rPr>
          <w:rFonts w:ascii="Times New Roman" w:hAnsi="Times New Roman" w:cs="Times New Roman"/>
          <w:sz w:val="24"/>
          <w:szCs w:val="24"/>
        </w:rPr>
        <w:t xml:space="preserve"> по физике и биологии в 7 классах</w:t>
      </w:r>
    </w:p>
    <w:p w:rsidR="00B449BE" w:rsidRPr="00E32B3D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2B3D">
        <w:rPr>
          <w:rFonts w:ascii="Times New Roman" w:hAnsi="Times New Roman" w:cs="Times New Roman"/>
        </w:rPr>
        <w:t>отмечается значительная разница результатов ВПР  выпускников</w:t>
      </w:r>
      <w:r w:rsidR="001A2507" w:rsidRPr="00E32B3D">
        <w:rPr>
          <w:rFonts w:ascii="Times New Roman" w:hAnsi="Times New Roman" w:cs="Times New Roman"/>
        </w:rPr>
        <w:t xml:space="preserve"> 4-х классов по русскому языку</w:t>
      </w:r>
      <w:r w:rsidR="00E32B3D">
        <w:rPr>
          <w:rFonts w:ascii="Times New Roman" w:hAnsi="Times New Roman" w:cs="Times New Roman"/>
        </w:rPr>
        <w:t xml:space="preserve">, </w:t>
      </w:r>
      <w:proofErr w:type="spellStart"/>
      <w:r w:rsidR="00E32B3D">
        <w:rPr>
          <w:rFonts w:ascii="Times New Roman" w:hAnsi="Times New Roman" w:cs="Times New Roman"/>
        </w:rPr>
        <w:t>математке</w:t>
      </w:r>
      <w:proofErr w:type="spellEnd"/>
      <w:r w:rsidRPr="00E32B3D">
        <w:rPr>
          <w:rFonts w:ascii="Times New Roman" w:hAnsi="Times New Roman" w:cs="Times New Roman"/>
        </w:rPr>
        <w:t xml:space="preserve"> и результатов ВПР в 5-х классах. </w:t>
      </w:r>
    </w:p>
    <w:p w:rsidR="0027508C" w:rsidRDefault="00B449BE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выявлены дефициты достижения планируемых результатов по всем классам процент </w:t>
      </w:r>
      <w:proofErr w:type="gramStart"/>
      <w:r>
        <w:rPr>
          <w:rFonts w:ascii="Times New Roman" w:hAnsi="Times New Roman" w:cs="Times New Roman"/>
        </w:rPr>
        <w:t>выполнения</w:t>
      </w:r>
      <w:proofErr w:type="gramEnd"/>
      <w:r>
        <w:rPr>
          <w:rFonts w:ascii="Times New Roman" w:hAnsi="Times New Roman" w:cs="Times New Roman"/>
        </w:rPr>
        <w:t xml:space="preserve"> которых составил ниже 50 %.</w:t>
      </w:r>
    </w:p>
    <w:p w:rsidR="00617EF2" w:rsidRDefault="00617EF2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отмечается значительное несоответствие при сравнительном анализе отметок в журнале за учебный год и результатов выполнения ВПР. </w:t>
      </w:r>
    </w:p>
    <w:p w:rsidR="00AC340B" w:rsidRDefault="00AC340B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русскому языку отмечается стабильное допустимое повышение процента выполнения ВПР и качества выполнения в 2021 году в сравнении с результатами этих же классов в 2020 по всем параллелям, что говорит об устранении ряда дефицитов, выявленных в 2020 году.</w:t>
      </w:r>
    </w:p>
    <w:p w:rsidR="00302284" w:rsidRDefault="00AC340B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математике падение результатов отмечается в 5 классах, что позволяет сделать вывод об отсутствии системной работы по подготовке к ВПР на основе выявленных дефицитов. В остальных классах наблюдается повышение результатов выполнения и качества в</w:t>
      </w:r>
      <w:r w:rsidR="00302284">
        <w:rPr>
          <w:rFonts w:ascii="Times New Roman" w:hAnsi="Times New Roman" w:cs="Times New Roman"/>
        </w:rPr>
        <w:t xml:space="preserve">ыполнения ВПР. </w:t>
      </w:r>
    </w:p>
    <w:p w:rsidR="00AC340B" w:rsidRPr="001A2507" w:rsidRDefault="00302284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AC340B">
        <w:rPr>
          <w:rFonts w:ascii="Times New Roman" w:hAnsi="Times New Roman" w:cs="Times New Roman"/>
        </w:rPr>
        <w:t xml:space="preserve">енденций резкого падения и резкого возрастания </w:t>
      </w:r>
      <w:r>
        <w:rPr>
          <w:rFonts w:ascii="Times New Roman" w:hAnsi="Times New Roman" w:cs="Times New Roman"/>
        </w:rPr>
        <w:t xml:space="preserve">на одних и тех же классах в разные периоды  </w:t>
      </w:r>
      <w:r w:rsidR="00AC340B">
        <w:rPr>
          <w:rFonts w:ascii="Times New Roman" w:hAnsi="Times New Roman" w:cs="Times New Roman"/>
        </w:rPr>
        <w:t>не выявл</w:t>
      </w:r>
      <w:r>
        <w:rPr>
          <w:rFonts w:ascii="Times New Roman" w:hAnsi="Times New Roman" w:cs="Times New Roman"/>
        </w:rPr>
        <w:t>е</w:t>
      </w:r>
      <w:r w:rsidR="00AC340B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</w:p>
    <w:p w:rsidR="00B449BE" w:rsidRPr="00BD0089" w:rsidRDefault="00B449BE" w:rsidP="00617EF2">
      <w:pPr>
        <w:jc w:val="center"/>
        <w:rPr>
          <w:rFonts w:ascii="Times New Roman" w:hAnsi="Times New Roman" w:cs="Times New Roman"/>
          <w:b/>
        </w:rPr>
      </w:pPr>
      <w:r w:rsidRPr="00BD0089">
        <w:rPr>
          <w:rFonts w:ascii="Times New Roman" w:hAnsi="Times New Roman" w:cs="Times New Roman"/>
          <w:b/>
        </w:rPr>
        <w:t>Для решения выявленных проблем по результатам ВПР необходимо принятие следующих мер: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организация повышения квалификации педагогов с целью улучшения образовательных результатов обучающихся; 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385BCB">
        <w:rPr>
          <w:rFonts w:ascii="Times New Roman" w:hAnsi="Times New Roman" w:cs="Times New Roman"/>
          <w:color w:val="auto"/>
        </w:rPr>
        <w:t>обозначение позитивного педа</w:t>
      </w:r>
      <w:r w:rsidR="00617EF2">
        <w:rPr>
          <w:rFonts w:ascii="Times New Roman" w:hAnsi="Times New Roman" w:cs="Times New Roman"/>
          <w:color w:val="auto"/>
        </w:rPr>
        <w:t xml:space="preserve">гогического опыта и </w:t>
      </w:r>
      <w:r w:rsidRPr="00385BCB">
        <w:rPr>
          <w:rFonts w:ascii="Times New Roman" w:hAnsi="Times New Roman" w:cs="Times New Roman"/>
          <w:color w:val="auto"/>
        </w:rPr>
        <w:t>организация обсуждения результатов ВПР на педагогических советах, заседаниях шк</w:t>
      </w:r>
      <w:r>
        <w:rPr>
          <w:rFonts w:ascii="Times New Roman" w:hAnsi="Times New Roman" w:cs="Times New Roman"/>
          <w:color w:val="auto"/>
        </w:rPr>
        <w:t>ольных методических объединений</w:t>
      </w:r>
      <w:r w:rsidRPr="00385BCB">
        <w:rPr>
          <w:rFonts w:ascii="Times New Roman" w:hAnsi="Times New Roman" w:cs="Times New Roman"/>
          <w:color w:val="auto"/>
        </w:rPr>
        <w:t xml:space="preserve">; 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385BCB">
        <w:rPr>
          <w:rFonts w:ascii="Times New Roman" w:hAnsi="Times New Roman" w:cs="Times New Roman"/>
          <w:color w:val="auto"/>
        </w:rPr>
        <w:t xml:space="preserve">внесение в планы работы </w:t>
      </w:r>
      <w:r>
        <w:rPr>
          <w:rFonts w:ascii="Times New Roman" w:hAnsi="Times New Roman" w:cs="Times New Roman"/>
          <w:color w:val="auto"/>
        </w:rPr>
        <w:t>педагогов</w:t>
      </w:r>
      <w:r w:rsidRPr="00385BCB">
        <w:rPr>
          <w:rFonts w:ascii="Times New Roman" w:hAnsi="Times New Roman" w:cs="Times New Roman"/>
          <w:color w:val="auto"/>
        </w:rPr>
        <w:t xml:space="preserve"> мероприятий по обеспечению преемственности начального и основного общего образования на организационном, содержательном и методическом уровне; </w:t>
      </w:r>
    </w:p>
    <w:p w:rsidR="00B449BE" w:rsidRPr="009462A3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proofErr w:type="gramStart"/>
      <w:r w:rsidRPr="00385BCB">
        <w:rPr>
          <w:rFonts w:ascii="Times New Roman" w:hAnsi="Times New Roman" w:cs="Times New Roman"/>
          <w:color w:val="auto"/>
        </w:rPr>
        <w:t>учителя</w:t>
      </w:r>
      <w:r>
        <w:rPr>
          <w:rFonts w:ascii="Times New Roman" w:hAnsi="Times New Roman" w:cs="Times New Roman"/>
          <w:color w:val="auto"/>
        </w:rPr>
        <w:t>м-предметникам по русскому языку</w:t>
      </w:r>
      <w:r w:rsidR="00293B5B">
        <w:rPr>
          <w:rFonts w:ascii="Times New Roman" w:hAnsi="Times New Roman" w:cs="Times New Roman"/>
          <w:color w:val="auto"/>
        </w:rPr>
        <w:t xml:space="preserve"> и математике</w:t>
      </w:r>
      <w:r w:rsidRPr="00385BCB">
        <w:rPr>
          <w:rFonts w:ascii="Times New Roman" w:hAnsi="Times New Roman" w:cs="Times New Roman"/>
          <w:color w:val="auto"/>
        </w:rPr>
        <w:t xml:space="preserve">  </w:t>
      </w:r>
      <w:r w:rsidR="00540F7A">
        <w:rPr>
          <w:rFonts w:ascii="Times New Roman" w:hAnsi="Times New Roman" w:cs="Times New Roman"/>
          <w:color w:val="auto"/>
        </w:rPr>
        <w:t>5-8</w:t>
      </w:r>
      <w:r>
        <w:rPr>
          <w:rFonts w:ascii="Times New Roman" w:hAnsi="Times New Roman" w:cs="Times New Roman"/>
          <w:color w:val="auto"/>
        </w:rPr>
        <w:t xml:space="preserve"> классов внести</w:t>
      </w:r>
      <w:r w:rsidRPr="00385BCB">
        <w:rPr>
          <w:rFonts w:ascii="Times New Roman" w:hAnsi="Times New Roman" w:cs="Times New Roman"/>
          <w:color w:val="auto"/>
        </w:rPr>
        <w:t xml:space="preserve">  в  соответствующие </w:t>
      </w:r>
      <w:r w:rsidRPr="009462A3">
        <w:rPr>
          <w:rFonts w:ascii="Times New Roman" w:hAnsi="Times New Roman" w:cs="Times New Roman"/>
          <w:color w:val="auto"/>
        </w:rPr>
        <w:t xml:space="preserve">разделы  </w:t>
      </w:r>
      <w:r w:rsidR="00293B5B">
        <w:rPr>
          <w:rFonts w:ascii="Times New Roman" w:hAnsi="Times New Roman" w:cs="Times New Roman"/>
          <w:color w:val="auto"/>
        </w:rPr>
        <w:t>КТП</w:t>
      </w:r>
      <w:r w:rsidRPr="009462A3">
        <w:rPr>
          <w:rFonts w:ascii="Times New Roman" w:hAnsi="Times New Roman" w:cs="Times New Roman"/>
          <w:color w:val="auto"/>
        </w:rPr>
        <w:t xml:space="preserve">  необходимые  изменения,  направленные  на  формирование  и  развитие несформированных умений, видов деятельности, характеризующих достижение планируемых  результатов  освоения  основной  образовательной  программы начального общего и/или основного общего образования, которые содержатся  в обобщенном плане варианта проверочной работы по конкретному учебному предмету, учебному курсу. </w:t>
      </w:r>
      <w:proofErr w:type="gramEnd"/>
    </w:p>
    <w:p w:rsidR="00B449BE" w:rsidRPr="009462A3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62A3">
        <w:rPr>
          <w:rFonts w:ascii="Times New Roman" w:hAnsi="Times New Roman" w:cs="Times New Roman"/>
          <w:color w:val="auto"/>
        </w:rPr>
        <w:t xml:space="preserve">  рамках  учебных  предметов  дополнительные  часы  на  формирование  и развитие несформированных умений, видов деятельности, характеризующих достижение  планируемых  результатов  освоения  </w:t>
      </w:r>
      <w:r w:rsidR="00617EF2">
        <w:rPr>
          <w:rFonts w:ascii="Times New Roman" w:hAnsi="Times New Roman" w:cs="Times New Roman"/>
          <w:color w:val="auto"/>
        </w:rPr>
        <w:t>ООП НОО</w:t>
      </w:r>
      <w:r w:rsidR="00293B5B">
        <w:rPr>
          <w:rFonts w:ascii="Times New Roman" w:hAnsi="Times New Roman" w:cs="Times New Roman"/>
          <w:color w:val="auto"/>
        </w:rPr>
        <w:t xml:space="preserve"> и ООП ООО</w:t>
      </w:r>
      <w:r>
        <w:rPr>
          <w:rFonts w:ascii="Times New Roman" w:hAnsi="Times New Roman" w:cs="Times New Roman"/>
          <w:color w:val="auto"/>
        </w:rPr>
        <w:t xml:space="preserve">, </w:t>
      </w:r>
      <w:r w:rsidRPr="009462A3">
        <w:rPr>
          <w:rFonts w:ascii="Times New Roman" w:hAnsi="Times New Roman" w:cs="Times New Roman"/>
          <w:color w:val="auto"/>
        </w:rPr>
        <w:t xml:space="preserve">которые  содержатся  в  </w:t>
      </w:r>
      <w:r w:rsidRPr="009462A3">
        <w:rPr>
          <w:rFonts w:ascii="Times New Roman" w:hAnsi="Times New Roman" w:cs="Times New Roman"/>
          <w:color w:val="auto"/>
        </w:rPr>
        <w:lastRenderedPageBreak/>
        <w:t xml:space="preserve">обобщенном  плане  варианта  проверочной  работы  по конкретному учебному предмету, могут быть изысканы за счет: </w:t>
      </w:r>
    </w:p>
    <w:p w:rsidR="00B449BE" w:rsidRPr="009462A3" w:rsidRDefault="00B449BE" w:rsidP="00B449BE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резервного времени (при наличии); </w:t>
      </w:r>
    </w:p>
    <w:p w:rsidR="00540F7A" w:rsidRDefault="00B449BE" w:rsidP="00540F7A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уменьшения  количества  часов,  отводимых  на  повторение  освоенного содержания;  </w:t>
      </w:r>
    </w:p>
    <w:p w:rsidR="00540F7A" w:rsidRPr="00540F7A" w:rsidRDefault="00B449BE" w:rsidP="00540F7A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540F7A">
        <w:rPr>
          <w:rFonts w:ascii="Times New Roman" w:hAnsi="Times New Roman" w:cs="Times New Roman"/>
          <w:color w:val="auto"/>
        </w:rPr>
        <w:t>включения  в  освоение  нового  учебного  материала  и  формирование соответствующих  планируемых</w:t>
      </w:r>
      <w:r w:rsidR="00293B5B">
        <w:rPr>
          <w:rFonts w:ascii="Times New Roman" w:hAnsi="Times New Roman" w:cs="Times New Roman"/>
          <w:color w:val="auto"/>
        </w:rPr>
        <w:t xml:space="preserve"> результатов</w:t>
      </w:r>
      <w:r w:rsidRPr="00540F7A">
        <w:rPr>
          <w:rFonts w:ascii="Times New Roman" w:hAnsi="Times New Roman" w:cs="Times New Roman"/>
          <w:color w:val="auto"/>
        </w:rPr>
        <w:t xml:space="preserve">  </w:t>
      </w:r>
    </w:p>
    <w:p w:rsidR="00540F7A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540F7A">
        <w:rPr>
          <w:rFonts w:ascii="Times New Roman" w:hAnsi="Times New Roman" w:cs="Times New Roman"/>
          <w:color w:val="auto"/>
        </w:rPr>
        <w:t xml:space="preserve">внести  изменения  в  программу  развития  универсальных  учебных действий в рамках образовательной программы основного общего образования. </w:t>
      </w:r>
    </w:p>
    <w:p w:rsidR="00B449BE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9462A3">
        <w:rPr>
          <w:rFonts w:ascii="Times New Roman" w:hAnsi="Times New Roman" w:cs="Times New Roman"/>
          <w:color w:val="auto"/>
        </w:rPr>
        <w:t>птимизировать  использование  в  образовательном  процессе  методов обучения,  организационных  форм  обучения,  средств  обучения,  использование современных педагогических технологий по учебным предметам.</w:t>
      </w:r>
    </w:p>
    <w:p w:rsidR="00E84296" w:rsidRDefault="00B449BE" w:rsidP="00E84296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462A3">
        <w:rPr>
          <w:rFonts w:ascii="Times New Roman" w:hAnsi="Times New Roman" w:cs="Times New Roman"/>
          <w:color w:val="auto"/>
        </w:rPr>
        <w:t>учителя</w:t>
      </w:r>
      <w:r w:rsidR="00540F7A">
        <w:rPr>
          <w:rFonts w:ascii="Times New Roman" w:hAnsi="Times New Roman" w:cs="Times New Roman"/>
          <w:color w:val="auto"/>
        </w:rPr>
        <w:t>м-предметникам</w:t>
      </w:r>
      <w:r w:rsidRPr="009462A3">
        <w:rPr>
          <w:rFonts w:ascii="Times New Roman" w:hAnsi="Times New Roman" w:cs="Times New Roman"/>
          <w:color w:val="auto"/>
        </w:rPr>
        <w:t xml:space="preserve">  </w:t>
      </w:r>
      <w:r w:rsidR="00540F7A">
        <w:rPr>
          <w:rFonts w:ascii="Times New Roman" w:hAnsi="Times New Roman" w:cs="Times New Roman"/>
          <w:color w:val="auto"/>
        </w:rPr>
        <w:t xml:space="preserve">  внести изменения</w:t>
      </w:r>
      <w:r w:rsidRPr="009462A3">
        <w:rPr>
          <w:rFonts w:ascii="Times New Roman" w:hAnsi="Times New Roman" w:cs="Times New Roman"/>
          <w:color w:val="auto"/>
        </w:rPr>
        <w:t xml:space="preserve">  в  технологические карты, планы-конспекты и т.п. учебных занятий с указанием методов обучения, организационных  форм  обучения,  средств  обучения,  современных педагогических  технологий,  позволяющих  осуществлять  образовательный процесс,  направленный  на  эффективное</w:t>
      </w:r>
      <w:r>
        <w:rPr>
          <w:rFonts w:ascii="Times New Roman" w:hAnsi="Times New Roman" w:cs="Times New Roman"/>
          <w:color w:val="auto"/>
        </w:rPr>
        <w:t xml:space="preserve">  формирование  умений,  видов </w:t>
      </w:r>
      <w:r w:rsidRPr="009462A3">
        <w:rPr>
          <w:rFonts w:ascii="Times New Roman" w:hAnsi="Times New Roman" w:cs="Times New Roman"/>
          <w:color w:val="auto"/>
        </w:rPr>
        <w:t xml:space="preserve">деятельности,  характеризующих  достижение  планируемых  результатов освоения  основной  образовательной  программы  начального  общего  </w:t>
      </w:r>
      <w:r w:rsidRPr="00180D05">
        <w:rPr>
          <w:rFonts w:ascii="Times New Roman" w:hAnsi="Times New Roman" w:cs="Times New Roman"/>
          <w:color w:val="auto"/>
        </w:rPr>
        <w:t>и/или  основного  общего  образования,  которые  не  сформированы  у  обучающихся  и  содержатся  в  обобщенном  плане</w:t>
      </w:r>
      <w:proofErr w:type="gramEnd"/>
      <w:r w:rsidRPr="00180D05">
        <w:rPr>
          <w:rFonts w:ascii="Times New Roman" w:hAnsi="Times New Roman" w:cs="Times New Roman"/>
          <w:color w:val="auto"/>
        </w:rPr>
        <w:t xml:space="preserve">  варианта  проверочной работы по конкретному учебному предмету. </w:t>
      </w:r>
    </w:p>
    <w:p w:rsidR="00540F7A" w:rsidRPr="00E84296" w:rsidRDefault="00540F7A" w:rsidP="00E84296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E84296">
        <w:rPr>
          <w:rFonts w:ascii="Times New Roman" w:hAnsi="Times New Roman" w:cs="Times New Roman"/>
          <w:color w:val="auto"/>
        </w:rPr>
        <w:t>разработать</w:t>
      </w:r>
      <w:r w:rsidR="00B449BE" w:rsidRPr="00E84296">
        <w:rPr>
          <w:rFonts w:ascii="Times New Roman" w:hAnsi="Times New Roman" w:cs="Times New Roman"/>
          <w:color w:val="auto"/>
        </w:rPr>
        <w:t xml:space="preserve">  индивидуальны</w:t>
      </w:r>
      <w:r w:rsidRPr="00E84296">
        <w:rPr>
          <w:rFonts w:ascii="Times New Roman" w:hAnsi="Times New Roman" w:cs="Times New Roman"/>
          <w:color w:val="auto"/>
        </w:rPr>
        <w:t>е  образовательные  маршруты</w:t>
      </w:r>
      <w:r w:rsidR="00B449BE" w:rsidRPr="00E84296">
        <w:rPr>
          <w:rFonts w:ascii="Times New Roman" w:hAnsi="Times New Roman" w:cs="Times New Roman"/>
          <w:color w:val="auto"/>
        </w:rPr>
        <w:t xml:space="preserve">  для обучающихся на основе данных </w:t>
      </w:r>
      <w:r w:rsidR="00E84296" w:rsidRPr="00E84296">
        <w:rPr>
          <w:rFonts w:ascii="Times New Roman" w:hAnsi="Times New Roman" w:cs="Times New Roman"/>
          <w:color w:val="auto"/>
        </w:rPr>
        <w:t xml:space="preserve">о выполнении отдельных заданий, </w:t>
      </w:r>
      <w:r w:rsidR="00B449BE" w:rsidRPr="00E84296">
        <w:rPr>
          <w:rFonts w:ascii="Times New Roman" w:hAnsi="Times New Roman" w:cs="Times New Roman"/>
          <w:color w:val="auto"/>
        </w:rPr>
        <w:t xml:space="preserve">с  учетом индивидуальных  затруднений  обучающихся,  выявленных  </w:t>
      </w:r>
      <w:r w:rsidR="00E84296" w:rsidRPr="00E84296">
        <w:rPr>
          <w:rFonts w:ascii="Times New Roman" w:hAnsi="Times New Roman" w:cs="Times New Roman"/>
          <w:color w:val="auto"/>
        </w:rPr>
        <w:t>по  результатам выполнения ВПР</w:t>
      </w:r>
    </w:p>
    <w:p w:rsidR="00540F7A" w:rsidRDefault="00540F7A" w:rsidP="00540F7A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302284" w:rsidRDefault="00E56817" w:rsidP="00E56817">
      <w:pPr>
        <w:pStyle w:val="Default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 </w:t>
      </w:r>
    </w:p>
    <w:p w:rsidR="00E56817" w:rsidRDefault="00E56817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E56817" w:rsidRDefault="00E56817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(% выполнения менее 55%)</w:t>
      </w:r>
    </w:p>
    <w:p w:rsidR="00302284" w:rsidRDefault="00302284" w:rsidP="00E5681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tbl>
      <w:tblPr>
        <w:tblW w:w="10035" w:type="dxa"/>
        <w:tblInd w:w="91" w:type="dxa"/>
        <w:tblLook w:val="04A0" w:firstRow="1" w:lastRow="0" w:firstColumn="1" w:lastColumn="0" w:noHBand="0" w:noVBand="1"/>
      </w:tblPr>
      <w:tblGrid>
        <w:gridCol w:w="8522"/>
        <w:gridCol w:w="1513"/>
      </w:tblGrid>
      <w:tr w:rsidR="00302284" w:rsidRPr="00E56817" w:rsidTr="00E56817">
        <w:trPr>
          <w:trHeight w:val="288"/>
        </w:trPr>
        <w:tc>
          <w:tcPr>
            <w:tcW w:w="8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научится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02284" w:rsidRPr="00E56817" w:rsidRDefault="00E56817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выполнения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35,14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23,42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 xml:space="preserve"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</w:t>
            </w:r>
            <w:r w:rsidRPr="003022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lastRenderedPageBreak/>
              <w:t>45,05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45,05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41,89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43,24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41,89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>языка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>;о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proofErr w:type="spellEnd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31,08</w:t>
            </w:r>
          </w:p>
        </w:tc>
      </w:tr>
      <w:tr w:rsidR="00302284" w:rsidRPr="00E56817" w:rsidTr="00E56817">
        <w:trPr>
          <w:trHeight w:val="288"/>
        </w:trPr>
        <w:tc>
          <w:tcPr>
            <w:tcW w:w="8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84" w:rsidRPr="00302284" w:rsidRDefault="00302284" w:rsidP="0030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color w:val="000000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>языка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>;о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proofErr w:type="spellEnd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color w:val="00000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284" w:rsidRPr="00E56817" w:rsidRDefault="003022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6817">
              <w:rPr>
                <w:rFonts w:ascii="Times New Roman" w:hAnsi="Times New Roman" w:cs="Times New Roman"/>
                <w:color w:val="000000"/>
              </w:rPr>
              <w:t>29,73</w:t>
            </w:r>
          </w:p>
        </w:tc>
      </w:tr>
    </w:tbl>
    <w:p w:rsidR="00302284" w:rsidRDefault="00302284" w:rsidP="00540F7A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E56817" w:rsidRDefault="00E56817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E56817" w:rsidRDefault="00E56817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(% выполнения менее 55%)</w:t>
      </w:r>
    </w:p>
    <w:p w:rsidR="00E56817" w:rsidRDefault="00E56817" w:rsidP="00E5681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tbl>
      <w:tblPr>
        <w:tblW w:w="10031" w:type="dxa"/>
        <w:tblInd w:w="95" w:type="dxa"/>
        <w:tblLook w:val="04A0" w:firstRow="1" w:lastRow="0" w:firstColumn="1" w:lastColumn="0" w:noHBand="0" w:noVBand="1"/>
      </w:tblPr>
      <w:tblGrid>
        <w:gridCol w:w="8518"/>
        <w:gridCol w:w="1513"/>
      </w:tblGrid>
      <w:tr w:rsidR="00E56817" w:rsidRPr="00E80969" w:rsidTr="00E56817">
        <w:trPr>
          <w:trHeight w:val="288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302284" w:rsidRDefault="00E56817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научится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17" w:rsidRPr="00E80969" w:rsidRDefault="00E56817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выполнения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80969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1K1. Списывать текст с пропусками орфограмм и </w:t>
            </w:r>
            <w:proofErr w:type="spell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пунктограмм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, соблюдать в практике </w:t>
            </w:r>
            <w:proofErr w:type="gram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письма</w:t>
            </w:r>
            <w:proofErr w:type="gram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</w:t>
            </w:r>
            <w:proofErr w:type="spell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орфографиические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и письма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54,84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56817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1K2. Списывать текст с пропусками орфограмм и </w:t>
            </w:r>
            <w:proofErr w:type="spell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пунктограмм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, соблюдать в практике </w:t>
            </w:r>
            <w:proofErr w:type="gram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письма</w:t>
            </w:r>
            <w:proofErr w:type="gram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</w:t>
            </w:r>
            <w:proofErr w:type="spell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орфографиические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и письма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9">
              <w:rPr>
                <w:rFonts w:ascii="Times New Roman" w:hAnsi="Times New Roman" w:cs="Times New Roman"/>
                <w:color w:val="000000"/>
              </w:rPr>
              <w:t>34,95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56817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9">
              <w:rPr>
                <w:rFonts w:ascii="Times New Roman" w:hAnsi="Times New Roman" w:cs="Times New Roman"/>
                <w:color w:val="000000"/>
              </w:rPr>
              <w:t>46,24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56817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9">
              <w:rPr>
                <w:rFonts w:ascii="Times New Roman" w:hAnsi="Times New Roman" w:cs="Times New Roman"/>
                <w:color w:val="000000"/>
              </w:rPr>
              <w:t>46,77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56817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кв в сл</w:t>
            </w:r>
            <w:proofErr w:type="gram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9">
              <w:rPr>
                <w:rFonts w:ascii="Times New Roman" w:hAnsi="Times New Roman" w:cs="Times New Roman"/>
                <w:color w:val="000000"/>
              </w:rPr>
              <w:t>51,61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56817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облюдать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9">
              <w:rPr>
                <w:rFonts w:ascii="Times New Roman" w:hAnsi="Times New Roman" w:cs="Times New Roman"/>
                <w:color w:val="000000"/>
              </w:rPr>
              <w:t>38,71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56817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E568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облюдать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9">
              <w:rPr>
                <w:rFonts w:ascii="Times New Roman" w:hAnsi="Times New Roman" w:cs="Times New Roman"/>
                <w:color w:val="000000"/>
              </w:rPr>
              <w:t>53,23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56817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E568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облюдать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9">
              <w:rPr>
                <w:rFonts w:ascii="Times New Roman" w:hAnsi="Times New Roman" w:cs="Times New Roman"/>
                <w:color w:val="000000"/>
              </w:rPr>
              <w:t>48,39</w:t>
            </w:r>
          </w:p>
        </w:tc>
      </w:tr>
      <w:tr w:rsidR="00E56817" w:rsidRPr="00E80969" w:rsidTr="005E1A92">
        <w:trPr>
          <w:trHeight w:val="288"/>
        </w:trPr>
        <w:tc>
          <w:tcPr>
            <w:tcW w:w="8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17" w:rsidRPr="00E56817" w:rsidRDefault="00E56817" w:rsidP="00E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6817">
              <w:rPr>
                <w:rFonts w:ascii="Times New Roman" w:eastAsia="Times New Roman" w:hAnsi="Times New Roman" w:cs="Times New Roman"/>
                <w:color w:val="000000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E568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E56817">
              <w:rPr>
                <w:rFonts w:ascii="Times New Roman" w:eastAsia="Times New Roman" w:hAnsi="Times New Roman" w:cs="Times New Roman"/>
                <w:color w:val="000000"/>
              </w:rPr>
              <w:t xml:space="preserve"> и письма; осуществлять речевой самоконтроль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817" w:rsidRPr="00E80969" w:rsidRDefault="00E56817" w:rsidP="00E56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9">
              <w:rPr>
                <w:rFonts w:ascii="Times New Roman" w:hAnsi="Times New Roman" w:cs="Times New Roman"/>
                <w:color w:val="000000"/>
              </w:rPr>
              <w:t>29,03</w:t>
            </w:r>
          </w:p>
        </w:tc>
      </w:tr>
    </w:tbl>
    <w:p w:rsidR="00302284" w:rsidRDefault="00302284" w:rsidP="00540F7A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302284" w:rsidRPr="00540F7A" w:rsidRDefault="00302284" w:rsidP="00540F7A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E56817" w:rsidRDefault="00E56817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E56817" w:rsidRDefault="00E56817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(% выполнения менее 55%)</w:t>
      </w:r>
    </w:p>
    <w:p w:rsidR="00E80969" w:rsidRDefault="00E80969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95" w:type="dxa"/>
        <w:tblLook w:val="04A0" w:firstRow="1" w:lastRow="0" w:firstColumn="1" w:lastColumn="0" w:noHBand="0" w:noVBand="1"/>
      </w:tblPr>
      <w:tblGrid>
        <w:gridCol w:w="8453"/>
        <w:gridCol w:w="1578"/>
      </w:tblGrid>
      <w:tr w:rsidR="00E80969" w:rsidRPr="00E80969" w:rsidTr="00E80969">
        <w:trPr>
          <w:trHeight w:val="288"/>
        </w:trPr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302284" w:rsidRDefault="00E80969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Блоки ПООП обучающийся 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9" w:rsidRPr="00E80969" w:rsidRDefault="00E80969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53,06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2K2. Проводить морфемный и словообразовательный анализы слов;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46,94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35,37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51,02</w:t>
            </w:r>
          </w:p>
        </w:tc>
      </w:tr>
      <w:tr w:rsidR="00E80969" w:rsidRPr="00E80969" w:rsidTr="00E80969">
        <w:trPr>
          <w:trHeight w:val="288"/>
        </w:trPr>
        <w:tc>
          <w:tcPr>
            <w:tcW w:w="8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</w:tbl>
    <w:p w:rsidR="00E56817" w:rsidRDefault="00E56817" w:rsidP="00E5681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E56817" w:rsidRDefault="00E56817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E56817" w:rsidRDefault="00E56817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E56817" w:rsidRDefault="00E56817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(% выполнения менее 55%)</w:t>
      </w:r>
    </w:p>
    <w:p w:rsidR="00943BD1" w:rsidRDefault="00943BD1" w:rsidP="00E5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95" w:type="dxa"/>
        <w:tblLook w:val="04A0" w:firstRow="1" w:lastRow="0" w:firstColumn="1" w:lastColumn="0" w:noHBand="0" w:noVBand="1"/>
      </w:tblPr>
      <w:tblGrid>
        <w:gridCol w:w="8377"/>
        <w:gridCol w:w="1654"/>
      </w:tblGrid>
      <w:tr w:rsidR="00E80969" w:rsidRPr="00E80969" w:rsidTr="00E80969">
        <w:trPr>
          <w:trHeight w:val="288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302284" w:rsidRDefault="00E80969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9" w:rsidRPr="00E80969" w:rsidRDefault="00E80969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53,29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24,56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37,17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26,64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50,66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Определять вид тропа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Распознавать подчинительные словосочетания, определять вид подчинительной связи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основные единицы синтаксиса (словосочетание, предложение, текст);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33,95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Определять тип односоставного предложения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43,42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56,14</w:t>
            </w:r>
          </w:p>
        </w:tc>
      </w:tr>
    </w:tbl>
    <w:p w:rsidR="00E56817" w:rsidRDefault="00E56817" w:rsidP="00E5681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E56817" w:rsidRDefault="00E56817" w:rsidP="00E56817">
      <w:pPr>
        <w:pStyle w:val="Default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:rsidR="00943BD1" w:rsidRDefault="00943BD1" w:rsidP="00E56817">
      <w:pPr>
        <w:pStyle w:val="Default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:rsidR="00943BD1" w:rsidRDefault="00943BD1" w:rsidP="00E56817">
      <w:pPr>
        <w:pStyle w:val="Default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:rsidR="00943BD1" w:rsidRDefault="00943BD1" w:rsidP="00E56817">
      <w:pPr>
        <w:pStyle w:val="Default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:rsidR="00E56817" w:rsidRDefault="00E56817" w:rsidP="00E56817">
      <w:pPr>
        <w:pStyle w:val="Default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2 </w:t>
      </w:r>
    </w:p>
    <w:p w:rsidR="00E80969" w:rsidRDefault="00E80969" w:rsidP="00943BD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E80969" w:rsidRDefault="00E80969" w:rsidP="00E80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E80969" w:rsidRDefault="00E80969" w:rsidP="00E80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 (% выполнения менее 55%)</w:t>
      </w:r>
    </w:p>
    <w:p w:rsidR="00E80969" w:rsidRDefault="00E80969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10031" w:type="dxa"/>
        <w:tblInd w:w="95" w:type="dxa"/>
        <w:tblLook w:val="04A0" w:firstRow="1" w:lastRow="0" w:firstColumn="1" w:lastColumn="0" w:noHBand="0" w:noVBand="1"/>
      </w:tblPr>
      <w:tblGrid>
        <w:gridCol w:w="8377"/>
        <w:gridCol w:w="1654"/>
      </w:tblGrid>
      <w:tr w:rsidR="00E80969" w:rsidRPr="00E80969" w:rsidTr="00E80969">
        <w:trPr>
          <w:trHeight w:val="288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302284" w:rsidRDefault="00E80969" w:rsidP="00DC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9" w:rsidRPr="00E80969" w:rsidRDefault="00E80969" w:rsidP="00DC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E80969" w:rsidRPr="00E80969" w:rsidTr="00512965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</w:tr>
      <w:tr w:rsidR="00E80969" w:rsidRPr="00E80969" w:rsidTr="00512965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36,07</w:t>
            </w:r>
          </w:p>
        </w:tc>
      </w:tr>
      <w:tr w:rsidR="00E80969" w:rsidRPr="00E80969" w:rsidTr="00512965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50,82</w:t>
            </w:r>
          </w:p>
        </w:tc>
      </w:tr>
      <w:tr w:rsidR="00E80969" w:rsidRPr="00E80969" w:rsidTr="00512965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42,62</w:t>
            </w:r>
          </w:p>
        </w:tc>
      </w:tr>
      <w:tr w:rsidR="00E80969" w:rsidRPr="00E80969" w:rsidTr="00512965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E80969" w:rsidRPr="00E80969" w:rsidTr="00512965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26,23</w:t>
            </w:r>
          </w:p>
        </w:tc>
      </w:tr>
      <w:tr w:rsidR="00E80969" w:rsidRPr="00E80969" w:rsidTr="00512965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50,82</w:t>
            </w:r>
          </w:p>
        </w:tc>
      </w:tr>
      <w:tr w:rsidR="00E80969" w:rsidRPr="00E80969" w:rsidTr="00512965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</w:tr>
    </w:tbl>
    <w:p w:rsidR="00E80969" w:rsidRDefault="00E80969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E80969" w:rsidRDefault="00E80969" w:rsidP="00E80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E80969" w:rsidRDefault="00E80969" w:rsidP="00E80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 (% выполнения менее 65%)</w:t>
      </w:r>
    </w:p>
    <w:p w:rsidR="00E80969" w:rsidRDefault="00E80969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10031" w:type="dxa"/>
        <w:tblInd w:w="95" w:type="dxa"/>
        <w:tblLook w:val="04A0" w:firstRow="1" w:lastRow="0" w:firstColumn="1" w:lastColumn="0" w:noHBand="0" w:noVBand="1"/>
      </w:tblPr>
      <w:tblGrid>
        <w:gridCol w:w="8377"/>
        <w:gridCol w:w="1654"/>
      </w:tblGrid>
      <w:tr w:rsidR="00E80969" w:rsidRPr="00E80969" w:rsidTr="00E80969">
        <w:trPr>
          <w:trHeight w:val="288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302284" w:rsidRDefault="00E80969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9" w:rsidRPr="00E80969" w:rsidRDefault="00E80969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Умение извлекать информацию, представленную в таб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лицах, на диаграммах, графиках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47,92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приёмами решения уравнений, систем уравнений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перировать на базовом уровне понятиями «уравнение», «корень уравнения»; решать системы несложных линейных уравнений / решать линейные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уравнения и уравнения, сводимые к линейным, с помощью тождественных преобразований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56,25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Овладение символьным языком алгебры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47,92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52,08</w:t>
            </w:r>
          </w:p>
        </w:tc>
      </w:tr>
      <w:tr w:rsidR="00E80969" w:rsidRPr="00E80969" w:rsidTr="00E80969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9" w:rsidRPr="00E80969" w:rsidRDefault="00E80969" w:rsidP="00E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E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969" w:rsidRPr="00E80969" w:rsidRDefault="00E80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</w:tbl>
    <w:p w:rsidR="00E80969" w:rsidRDefault="00E80969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943BD1" w:rsidRDefault="00943BD1" w:rsidP="00943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943BD1" w:rsidRDefault="00943BD1" w:rsidP="00943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 (% выполнения менее 65%)</w:t>
      </w:r>
    </w:p>
    <w:p w:rsidR="00943BD1" w:rsidRDefault="00943BD1" w:rsidP="00943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95" w:type="dxa"/>
        <w:tblLook w:val="04A0" w:firstRow="1" w:lastRow="0" w:firstColumn="1" w:lastColumn="0" w:noHBand="0" w:noVBand="1"/>
      </w:tblPr>
      <w:tblGrid>
        <w:gridCol w:w="8377"/>
        <w:gridCol w:w="1654"/>
      </w:tblGrid>
      <w:tr w:rsidR="00943BD1" w:rsidRPr="00943BD1" w:rsidTr="00943BD1">
        <w:trPr>
          <w:trHeight w:val="288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302284" w:rsidRDefault="00943BD1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30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D1" w:rsidRPr="00943BD1" w:rsidRDefault="00943BD1" w:rsidP="002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54,79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53,42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Овладение символьным языком алгебры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56,16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26,03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BD1" w:rsidRPr="00943BD1" w:rsidTr="00943BD1">
        <w:trPr>
          <w:trHeight w:val="288"/>
        </w:trPr>
        <w:tc>
          <w:tcPr>
            <w:tcW w:w="8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BD1" w:rsidRPr="00943BD1" w:rsidRDefault="00943BD1" w:rsidP="009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proofErr w:type="gramStart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94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простые и сложные задачи разных типов, а также задачи повышенной трудности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D1" w:rsidRPr="00943BD1" w:rsidRDefault="00943B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80969" w:rsidRPr="00540F7A" w:rsidRDefault="00E80969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sectPr w:rsidR="00E80969" w:rsidRPr="00540F7A" w:rsidSect="0042091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76"/>
    <w:multiLevelType w:val="hybridMultilevel"/>
    <w:tmpl w:val="8B6E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27C4B"/>
    <w:multiLevelType w:val="hybridMultilevel"/>
    <w:tmpl w:val="4B8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7CA"/>
    <w:multiLevelType w:val="hybridMultilevel"/>
    <w:tmpl w:val="7E1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6062"/>
    <w:multiLevelType w:val="hybridMultilevel"/>
    <w:tmpl w:val="C9B4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6E4"/>
    <w:multiLevelType w:val="hybridMultilevel"/>
    <w:tmpl w:val="2340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46031"/>
    <w:multiLevelType w:val="hybridMultilevel"/>
    <w:tmpl w:val="EA22B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1699"/>
    <w:multiLevelType w:val="hybridMultilevel"/>
    <w:tmpl w:val="5A62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5BE"/>
    <w:multiLevelType w:val="hybridMultilevel"/>
    <w:tmpl w:val="7A42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C231A"/>
    <w:multiLevelType w:val="hybridMultilevel"/>
    <w:tmpl w:val="96A6DC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F2E0C"/>
    <w:multiLevelType w:val="hybridMultilevel"/>
    <w:tmpl w:val="9ACA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92630"/>
    <w:multiLevelType w:val="hybridMultilevel"/>
    <w:tmpl w:val="C9B4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4205E"/>
    <w:multiLevelType w:val="hybridMultilevel"/>
    <w:tmpl w:val="EBF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14F23"/>
    <w:multiLevelType w:val="hybridMultilevel"/>
    <w:tmpl w:val="4386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56"/>
    <w:rsid w:val="00022225"/>
    <w:rsid w:val="00086508"/>
    <w:rsid w:val="000A6100"/>
    <w:rsid w:val="000B6A1C"/>
    <w:rsid w:val="00175FA8"/>
    <w:rsid w:val="00180D05"/>
    <w:rsid w:val="00182990"/>
    <w:rsid w:val="001A2507"/>
    <w:rsid w:val="001B3787"/>
    <w:rsid w:val="001F1811"/>
    <w:rsid w:val="002332BC"/>
    <w:rsid w:val="0027508C"/>
    <w:rsid w:val="00282E41"/>
    <w:rsid w:val="00293B5B"/>
    <w:rsid w:val="00302284"/>
    <w:rsid w:val="00385BCB"/>
    <w:rsid w:val="003A4B0A"/>
    <w:rsid w:val="003E0522"/>
    <w:rsid w:val="00405F9B"/>
    <w:rsid w:val="00420915"/>
    <w:rsid w:val="00441A56"/>
    <w:rsid w:val="004C5AB7"/>
    <w:rsid w:val="00540F7A"/>
    <w:rsid w:val="00574D74"/>
    <w:rsid w:val="00617EF2"/>
    <w:rsid w:val="006C1AFF"/>
    <w:rsid w:val="006F0B89"/>
    <w:rsid w:val="00704D75"/>
    <w:rsid w:val="0077628C"/>
    <w:rsid w:val="00780D59"/>
    <w:rsid w:val="00836FB3"/>
    <w:rsid w:val="00875118"/>
    <w:rsid w:val="008A502F"/>
    <w:rsid w:val="008C6244"/>
    <w:rsid w:val="00943BD1"/>
    <w:rsid w:val="009462A3"/>
    <w:rsid w:val="00973A76"/>
    <w:rsid w:val="00984858"/>
    <w:rsid w:val="00A05432"/>
    <w:rsid w:val="00A133AA"/>
    <w:rsid w:val="00AA3FBB"/>
    <w:rsid w:val="00AC340B"/>
    <w:rsid w:val="00B449BE"/>
    <w:rsid w:val="00B452A5"/>
    <w:rsid w:val="00BB3B4F"/>
    <w:rsid w:val="00BD0089"/>
    <w:rsid w:val="00C06421"/>
    <w:rsid w:val="00C414FA"/>
    <w:rsid w:val="00D859F8"/>
    <w:rsid w:val="00DC3377"/>
    <w:rsid w:val="00DC6704"/>
    <w:rsid w:val="00DF777A"/>
    <w:rsid w:val="00E0244C"/>
    <w:rsid w:val="00E17E68"/>
    <w:rsid w:val="00E216F2"/>
    <w:rsid w:val="00E32B3D"/>
    <w:rsid w:val="00E41612"/>
    <w:rsid w:val="00E44490"/>
    <w:rsid w:val="00E56817"/>
    <w:rsid w:val="00E80969"/>
    <w:rsid w:val="00E84296"/>
    <w:rsid w:val="00E854DB"/>
    <w:rsid w:val="00EA4A2F"/>
    <w:rsid w:val="00F33AE6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56"/>
    <w:pPr>
      <w:ind w:left="720"/>
      <w:contextualSpacing/>
    </w:pPr>
  </w:style>
  <w:style w:type="paragraph" w:customStyle="1" w:styleId="Default">
    <w:name w:val="Default"/>
    <w:rsid w:val="00441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44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56"/>
    <w:pPr>
      <w:ind w:left="720"/>
      <w:contextualSpacing/>
    </w:pPr>
  </w:style>
  <w:style w:type="paragraph" w:customStyle="1" w:styleId="Default">
    <w:name w:val="Default"/>
    <w:rsid w:val="00441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44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ol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73B4-9C61-41A5-9AA9-5A2805D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 Windows</cp:lastModifiedBy>
  <cp:revision>2</cp:revision>
  <cp:lastPrinted>2020-12-24T04:28:00Z</cp:lastPrinted>
  <dcterms:created xsi:type="dcterms:W3CDTF">2022-03-27T07:44:00Z</dcterms:created>
  <dcterms:modified xsi:type="dcterms:W3CDTF">2022-03-27T07:44:00Z</dcterms:modified>
</cp:coreProperties>
</file>