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6C3" w:rsidRPr="00F236C3" w:rsidRDefault="00F236C3" w:rsidP="00F236C3">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F236C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F236C3" w:rsidRPr="00F236C3" w:rsidRDefault="00F236C3" w:rsidP="00F236C3">
      <w:pPr>
        <w:spacing w:after="0" w:line="240" w:lineRule="auto"/>
        <w:rPr>
          <w:rFonts w:ascii="Times New Roman" w:eastAsia="Times New Roman" w:hAnsi="Times New Roman" w:cs="Times New Roman"/>
          <w:sz w:val="24"/>
          <w:szCs w:val="24"/>
          <w:lang w:eastAsia="ru-RU"/>
        </w:rPr>
      </w:pP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w:t>
      </w:r>
      <w:r w:rsidR="00BD65A2">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Сам сертификат не материален и важным является лишь то, что ребенок внесен в специальный реестр – реестр сертификатов дополнительного образования. </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w:t>
      </w:r>
      <w:r>
        <w:rPr>
          <w:rFonts w:ascii="Times New Roman" w:eastAsia="Times New Roman" w:hAnsi="Times New Roman" w:cs="Times New Roman"/>
          <w:color w:val="000000"/>
          <w:sz w:val="24"/>
          <w:szCs w:val="24"/>
          <w:lang w:eastAsia="ru-RU"/>
        </w:rPr>
        <w:t>.</w:t>
      </w:r>
      <w:r w:rsidRPr="00F236C3">
        <w:rPr>
          <w:rFonts w:ascii="Times New Roman" w:eastAsia="Times New Roman" w:hAnsi="Times New Roman" w:cs="Times New Roman"/>
          <w:color w:val="000000"/>
          <w:sz w:val="24"/>
          <w:szCs w:val="24"/>
          <w:lang w:eastAsia="ru-RU"/>
        </w:rPr>
        <w:t xml:space="preserve">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F236C3" w:rsidRPr="00F236C3" w:rsidRDefault="00F236C3" w:rsidP="00F236C3">
      <w:pPr>
        <w:spacing w:after="0" w:line="240" w:lineRule="auto"/>
        <w:ind w:firstLine="709"/>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без затрат со стороны семейного бюджета. Сертификат может использоваться для записи на обучение по программам, включенным в общерегиональный навигатор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Муниципальные и государственные организации обязаны зачислять детей по сертификату</w:t>
      </w:r>
      <w:r w:rsidR="00D62EDE">
        <w:rPr>
          <w:rFonts w:ascii="Times New Roman" w:eastAsia="Times New Roman" w:hAnsi="Times New Roman" w:cs="Times New Roman"/>
          <w:color w:val="000000"/>
          <w:sz w:val="24"/>
          <w:szCs w:val="24"/>
          <w:lang w:eastAsia="ru-RU"/>
        </w:rPr>
        <w:t>.</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Получая сертификат, Вы получаете и доступ в личный кабинет информационной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lastRenderedPageBreak/>
        <w:t>Как получить сертификат дополнительного образования?</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w:t>
      </w:r>
      <w:r w:rsidR="00566762">
        <w:rPr>
          <w:rFonts w:ascii="Times New Roman" w:eastAsia="Times New Roman" w:hAnsi="Times New Roman" w:cs="Times New Roman"/>
          <w:color w:val="000000"/>
          <w:sz w:val="24"/>
          <w:szCs w:val="24"/>
          <w:lang w:eastAsia="ru-RU"/>
        </w:rPr>
        <w:t xml:space="preserve"> 18</w:t>
      </w:r>
      <w:r w:rsidRPr="00F236C3">
        <w:rPr>
          <w:rFonts w:ascii="Times New Roman" w:eastAsia="Times New Roman" w:hAnsi="Times New Roman" w:cs="Times New Roman"/>
          <w:color w:val="000000"/>
          <w:sz w:val="24"/>
          <w:szCs w:val="24"/>
          <w:lang w:eastAsia="ru-RU"/>
        </w:rPr>
        <w:t xml:space="preserve"> лет, но один раз сертификат получить все-таки нужно. Сделать это можно одним из двух способов:</w:t>
      </w:r>
    </w:p>
    <w:p w:rsidR="00F236C3" w:rsidRPr="00F236C3" w:rsidRDefault="00F236C3" w:rsidP="003A7638">
      <w:pPr>
        <w:numPr>
          <w:ilvl w:val="0"/>
          <w:numId w:val="1"/>
        </w:num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Прийти в образовательное учреждение или в иную организацию, уполномоченную на прием заявлений для предоставления сертификата, с </w:t>
      </w:r>
      <w:r>
        <w:rPr>
          <w:rFonts w:ascii="Times New Roman" w:eastAsia="Times New Roman" w:hAnsi="Times New Roman" w:cs="Times New Roman"/>
          <w:color w:val="000000"/>
          <w:sz w:val="24"/>
          <w:szCs w:val="24"/>
          <w:lang w:eastAsia="ru-RU"/>
        </w:rPr>
        <w:t>необходимыми документами</w:t>
      </w:r>
      <w:r w:rsidRPr="00F236C3">
        <w:rPr>
          <w:rFonts w:ascii="Times New Roman" w:eastAsia="Times New Roman" w:hAnsi="Times New Roman" w:cs="Times New Roman"/>
          <w:color w:val="000000"/>
          <w:sz w:val="24"/>
          <w:szCs w:val="24"/>
          <w:lang w:eastAsia="ru-RU"/>
        </w:rPr>
        <w:t>. Оформить на месте заявление и получить подтверждение внесения сертификата в реестр.</w:t>
      </w:r>
    </w:p>
    <w:p w:rsidR="00F236C3" w:rsidRPr="00C570AC" w:rsidRDefault="00C570AC" w:rsidP="003A7638">
      <w:pPr>
        <w:spacing w:after="0" w:line="240" w:lineRule="auto"/>
        <w:ind w:firstLine="709"/>
        <w:jc w:val="both"/>
        <w:rPr>
          <w:rFonts w:ascii="Times New Roman" w:eastAsia="Times New Roman" w:hAnsi="Times New Roman" w:cs="Times New Roman"/>
          <w:sz w:val="24"/>
          <w:szCs w:val="24"/>
          <w:lang w:eastAsia="ru-RU"/>
        </w:rPr>
      </w:pPr>
      <w:r w:rsidRPr="00C570AC">
        <w:rPr>
          <w:rFonts w:ascii="Times New Roman" w:eastAsia="Times New Roman" w:hAnsi="Times New Roman" w:cs="Times New Roman"/>
          <w:sz w:val="24"/>
          <w:szCs w:val="24"/>
          <w:lang w:eastAsia="ru-RU"/>
        </w:rPr>
        <w:t xml:space="preserve">Заявление на получение сертификата </w:t>
      </w:r>
      <w:r w:rsidR="00F236C3" w:rsidRPr="00C570AC">
        <w:rPr>
          <w:rFonts w:ascii="Times New Roman" w:eastAsia="Times New Roman" w:hAnsi="Times New Roman" w:cs="Times New Roman"/>
          <w:sz w:val="24"/>
          <w:szCs w:val="24"/>
          <w:lang w:eastAsia="ru-RU"/>
        </w:rPr>
        <w:t>можно подать</w:t>
      </w:r>
      <w:r w:rsidRPr="00C570AC">
        <w:rPr>
          <w:rFonts w:ascii="Times New Roman" w:eastAsia="Times New Roman" w:hAnsi="Times New Roman" w:cs="Times New Roman"/>
          <w:sz w:val="24"/>
          <w:szCs w:val="24"/>
          <w:lang w:eastAsia="ru-RU"/>
        </w:rPr>
        <w:t xml:space="preserve"> в организациях, предоставляющих услугу дополнительного образования </w:t>
      </w:r>
      <w:r w:rsidRPr="00C570AC">
        <w:rPr>
          <w:rFonts w:ascii="Times New Roman" w:hAnsi="Times New Roman" w:cs="Times New Roman"/>
          <w:sz w:val="24"/>
          <w:szCs w:val="24"/>
        </w:rPr>
        <w:t>(за исключением программ, реализуемых детскими школами искусств и спортивными учреждениями</w:t>
      </w:r>
      <w:r w:rsidRPr="00C570AC">
        <w:rPr>
          <w:rFonts w:ascii="Times New Roman" w:eastAsia="Times New Roman" w:hAnsi="Times New Roman" w:cs="Times New Roman"/>
          <w:sz w:val="24"/>
          <w:szCs w:val="24"/>
          <w:lang w:eastAsia="ru-RU"/>
        </w:rPr>
        <w:t>).</w:t>
      </w:r>
    </w:p>
    <w:p w:rsidR="00F236C3" w:rsidRPr="00F236C3" w:rsidRDefault="00F236C3" w:rsidP="003A7638">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4"/>
          <w:szCs w:val="24"/>
          <w:lang w:eastAsia="ru-RU"/>
        </w:rPr>
      </w:pPr>
      <w:r w:rsidRPr="00F236C3">
        <w:rPr>
          <w:rFonts w:ascii="Times New Roman" w:eastAsia="Times New Roman" w:hAnsi="Times New Roman" w:cs="Times New Roman"/>
          <w:color w:val="000000"/>
          <w:sz w:val="24"/>
          <w:szCs w:val="24"/>
          <w:lang w:eastAsia="ru-RU"/>
        </w:rPr>
        <w:t xml:space="preserve"> Заполнить на портале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 xml:space="preserve">Непосредственно на портале </w:t>
      </w:r>
      <w:r w:rsidRPr="00F236C3">
        <w:rPr>
          <w:rFonts w:ascii="Times New Roman" w:eastAsia="Times New Roman" w:hAnsi="Times New Roman" w:cs="Times New Roman"/>
          <w:color w:val="0070C0"/>
          <w:sz w:val="24"/>
          <w:szCs w:val="24"/>
          <w:lang w:eastAsia="ru-RU"/>
        </w:rPr>
        <w:t xml:space="preserve">https://25.pfdo.ru/ </w:t>
      </w:r>
      <w:r w:rsidRPr="00F236C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F236C3">
        <w:rPr>
          <w:rFonts w:ascii="Times New Roman" w:eastAsia="Times New Roman" w:hAnsi="Times New Roman" w:cs="Times New Roman"/>
          <w:color w:val="0070C0"/>
          <w:sz w:val="24"/>
          <w:szCs w:val="24"/>
          <w:lang w:eastAsia="ru-RU"/>
        </w:rPr>
        <w:t>https://25.pfdo.ru/</w:t>
      </w:r>
      <w:r w:rsidRPr="00F236C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F236C3" w:rsidRPr="00F236C3" w:rsidRDefault="00F236C3" w:rsidP="00F236C3">
      <w:pPr>
        <w:spacing w:after="0" w:line="240" w:lineRule="auto"/>
        <w:ind w:firstLine="709"/>
        <w:jc w:val="both"/>
        <w:rPr>
          <w:rFonts w:ascii="Times New Roman" w:eastAsia="Times New Roman" w:hAnsi="Times New Roman" w:cs="Times New Roman"/>
          <w:i/>
          <w:sz w:val="24"/>
          <w:szCs w:val="24"/>
          <w:lang w:eastAsia="ru-RU"/>
        </w:rPr>
      </w:pPr>
      <w:r w:rsidRPr="00F236C3">
        <w:rPr>
          <w:rFonts w:ascii="Times New Roman" w:eastAsia="Times New Roman" w:hAnsi="Times New Roman" w:cs="Times New Roman"/>
          <w:i/>
          <w:color w:val="000000"/>
          <w:sz w:val="24"/>
          <w:szCs w:val="24"/>
          <w:lang w:eastAsia="ru-RU"/>
        </w:rPr>
        <w:t xml:space="preserve">Также в рамках проекта ОНФ "Равные возможности детям" было разработано и запущено приложение </w:t>
      </w:r>
      <w:r w:rsidRPr="00F236C3">
        <w:rPr>
          <w:rFonts w:ascii="Times New Roman" w:eastAsia="Times New Roman" w:hAnsi="Times New Roman" w:cs="Times New Roman"/>
          <w:b/>
          <w:bCs/>
          <w:i/>
          <w:color w:val="000000"/>
          <w:sz w:val="24"/>
          <w:szCs w:val="24"/>
          <w:lang w:eastAsia="ru-RU"/>
        </w:rPr>
        <w:t>"ОНФ. Сертификат"</w:t>
      </w:r>
      <w:r w:rsidRPr="00F236C3">
        <w:rPr>
          <w:rFonts w:ascii="Times New Roman" w:eastAsia="Times New Roman" w:hAnsi="Times New Roman" w:cs="Times New Roman"/>
          <w:i/>
          <w:color w:val="000000"/>
          <w:sz w:val="24"/>
          <w:szCs w:val="24"/>
          <w:lang w:eastAsia="ru-RU"/>
        </w:rPr>
        <w:t>,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F236C3" w:rsidRDefault="00F236C3" w:rsidP="00F236C3">
      <w:pPr>
        <w:spacing w:after="0" w:line="240" w:lineRule="auto"/>
        <w:ind w:firstLine="709"/>
        <w:jc w:val="both"/>
        <w:rPr>
          <w:rFonts w:ascii="Times New Roman" w:eastAsia="Times New Roman" w:hAnsi="Times New Roman" w:cs="Times New Roman"/>
          <w:color w:val="0070C0"/>
          <w:sz w:val="24"/>
          <w:szCs w:val="24"/>
          <w:lang w:eastAsia="ru-RU"/>
        </w:rPr>
      </w:pPr>
      <w:r w:rsidRPr="00F236C3">
        <w:rPr>
          <w:rFonts w:ascii="Times New Roman" w:eastAsia="Times New Roman" w:hAnsi="Times New Roman" w:cs="Times New Roman"/>
          <w:color w:val="000000"/>
          <w:sz w:val="24"/>
          <w:szCs w:val="24"/>
          <w:lang w:eastAsia="ru-RU"/>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hyperlink r:id="rId7" w:history="1">
        <w:r w:rsidR="00421AC4" w:rsidRPr="00F65D07">
          <w:rPr>
            <w:rStyle w:val="a4"/>
            <w:rFonts w:ascii="Times New Roman" w:eastAsia="Times New Roman" w:hAnsi="Times New Roman" w:cs="Times New Roman"/>
            <w:sz w:val="24"/>
            <w:szCs w:val="24"/>
            <w:lang w:eastAsia="ru-RU"/>
          </w:rPr>
          <w:t>https://25.pfdo.ru/</w:t>
        </w:r>
      </w:hyperlink>
    </w:p>
    <w:p w:rsidR="00421AC4" w:rsidRPr="00F236C3" w:rsidRDefault="00421AC4" w:rsidP="00F236C3">
      <w:pPr>
        <w:spacing w:after="0" w:line="240" w:lineRule="auto"/>
        <w:ind w:firstLine="709"/>
        <w:jc w:val="both"/>
        <w:rPr>
          <w:rFonts w:ascii="Times New Roman" w:eastAsia="Times New Roman" w:hAnsi="Times New Roman" w:cs="Times New Roman"/>
          <w:sz w:val="24"/>
          <w:szCs w:val="24"/>
          <w:lang w:eastAsia="ru-RU"/>
        </w:rPr>
      </w:pPr>
      <w:r w:rsidRPr="00421AC4">
        <w:rPr>
          <w:rFonts w:ascii="Times New Roman" w:hAnsi="Times New Roman" w:cs="Times New Roman"/>
          <w:sz w:val="24"/>
          <w:szCs w:val="24"/>
        </w:rPr>
        <w:t xml:space="preserve">Так же предлагается  к просмотру комикс ОНФ о сертификатах дополнительного образования </w:t>
      </w:r>
      <w:hyperlink r:id="rId8" w:history="1">
        <w:r w:rsidRPr="00421AC4">
          <w:rPr>
            <w:rStyle w:val="a4"/>
            <w:rFonts w:ascii="Times New Roman" w:hAnsi="Times New Roman" w:cs="Times New Roman"/>
            <w:sz w:val="24"/>
            <w:szCs w:val="24"/>
          </w:rPr>
          <w:t>https://drive.google.com/file/d/1PCHM-cBJUPrvg0DA8W_MFV036btDnf-B/view</w:t>
        </w:r>
      </w:hyperlink>
    </w:p>
    <w:p w:rsidR="00F236C3" w:rsidRPr="00F236C3" w:rsidRDefault="00F236C3" w:rsidP="00F236C3">
      <w:pPr>
        <w:spacing w:after="0" w:line="240" w:lineRule="auto"/>
        <w:ind w:firstLine="709"/>
        <w:jc w:val="both"/>
        <w:rPr>
          <w:rFonts w:ascii="Times New Roman" w:eastAsia="Times New Roman" w:hAnsi="Times New Roman" w:cs="Times New Roman"/>
          <w:sz w:val="24"/>
          <w:szCs w:val="24"/>
          <w:lang w:eastAsia="ru-RU"/>
        </w:rPr>
      </w:pPr>
      <w:r w:rsidRPr="00F236C3">
        <w:rPr>
          <w:rFonts w:ascii="Times New Roman" w:eastAsia="Times New Roman" w:hAnsi="Times New Roman" w:cs="Times New Roman"/>
          <w:color w:val="000000"/>
          <w:sz w:val="24"/>
          <w:szCs w:val="24"/>
          <w:lang w:eastAsia="ru-RU"/>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D62EDE" w:rsidRPr="00421AC4" w:rsidRDefault="00D62EDE">
      <w:pPr>
        <w:rPr>
          <w:rFonts w:ascii="Times New Roman" w:hAnsi="Times New Roman" w:cs="Times New Roman"/>
          <w:sz w:val="24"/>
          <w:szCs w:val="24"/>
        </w:rPr>
      </w:pPr>
    </w:p>
    <w:sectPr w:rsidR="00D62EDE" w:rsidRPr="00421AC4" w:rsidSect="00F236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1BD"/>
    <w:multiLevelType w:val="multilevel"/>
    <w:tmpl w:val="CB620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823168"/>
    <w:multiLevelType w:val="hybridMultilevel"/>
    <w:tmpl w:val="2B7C8B10"/>
    <w:lvl w:ilvl="0" w:tplc="58AC3FCA">
      <w:start w:val="2"/>
      <w:numFmt w:val="upperRoman"/>
      <w:lvlText w:val="%1."/>
      <w:lvlJc w:val="right"/>
      <w:pPr>
        <w:tabs>
          <w:tab w:val="num" w:pos="720"/>
        </w:tabs>
        <w:ind w:left="720" w:hanging="360"/>
      </w:pPr>
    </w:lvl>
    <w:lvl w:ilvl="1" w:tplc="7F541B32" w:tentative="1">
      <w:start w:val="1"/>
      <w:numFmt w:val="decimal"/>
      <w:lvlText w:val="%2."/>
      <w:lvlJc w:val="left"/>
      <w:pPr>
        <w:tabs>
          <w:tab w:val="num" w:pos="1440"/>
        </w:tabs>
        <w:ind w:left="1440" w:hanging="360"/>
      </w:pPr>
    </w:lvl>
    <w:lvl w:ilvl="2" w:tplc="C07E4B9C" w:tentative="1">
      <w:start w:val="1"/>
      <w:numFmt w:val="decimal"/>
      <w:lvlText w:val="%3."/>
      <w:lvlJc w:val="left"/>
      <w:pPr>
        <w:tabs>
          <w:tab w:val="num" w:pos="2160"/>
        </w:tabs>
        <w:ind w:left="2160" w:hanging="360"/>
      </w:pPr>
    </w:lvl>
    <w:lvl w:ilvl="3" w:tplc="F33AAF18" w:tentative="1">
      <w:start w:val="1"/>
      <w:numFmt w:val="decimal"/>
      <w:lvlText w:val="%4."/>
      <w:lvlJc w:val="left"/>
      <w:pPr>
        <w:tabs>
          <w:tab w:val="num" w:pos="2880"/>
        </w:tabs>
        <w:ind w:left="2880" w:hanging="360"/>
      </w:pPr>
    </w:lvl>
    <w:lvl w:ilvl="4" w:tplc="D1D8D56C" w:tentative="1">
      <w:start w:val="1"/>
      <w:numFmt w:val="decimal"/>
      <w:lvlText w:val="%5."/>
      <w:lvlJc w:val="left"/>
      <w:pPr>
        <w:tabs>
          <w:tab w:val="num" w:pos="3600"/>
        </w:tabs>
        <w:ind w:left="3600" w:hanging="360"/>
      </w:pPr>
    </w:lvl>
    <w:lvl w:ilvl="5" w:tplc="20D6156E" w:tentative="1">
      <w:start w:val="1"/>
      <w:numFmt w:val="decimal"/>
      <w:lvlText w:val="%6."/>
      <w:lvlJc w:val="left"/>
      <w:pPr>
        <w:tabs>
          <w:tab w:val="num" w:pos="4320"/>
        </w:tabs>
        <w:ind w:left="4320" w:hanging="360"/>
      </w:pPr>
    </w:lvl>
    <w:lvl w:ilvl="6" w:tplc="98B006BA" w:tentative="1">
      <w:start w:val="1"/>
      <w:numFmt w:val="decimal"/>
      <w:lvlText w:val="%7."/>
      <w:lvlJc w:val="left"/>
      <w:pPr>
        <w:tabs>
          <w:tab w:val="num" w:pos="5040"/>
        </w:tabs>
        <w:ind w:left="5040" w:hanging="360"/>
      </w:pPr>
    </w:lvl>
    <w:lvl w:ilvl="7" w:tplc="582E5C08" w:tentative="1">
      <w:start w:val="1"/>
      <w:numFmt w:val="decimal"/>
      <w:lvlText w:val="%8."/>
      <w:lvlJc w:val="left"/>
      <w:pPr>
        <w:tabs>
          <w:tab w:val="num" w:pos="5760"/>
        </w:tabs>
        <w:ind w:left="5760" w:hanging="360"/>
      </w:pPr>
    </w:lvl>
    <w:lvl w:ilvl="8" w:tplc="200A6A96"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4F1"/>
    <w:rsid w:val="00202597"/>
    <w:rsid w:val="003A7638"/>
    <w:rsid w:val="00421AC4"/>
    <w:rsid w:val="00566762"/>
    <w:rsid w:val="00753DA4"/>
    <w:rsid w:val="007D458A"/>
    <w:rsid w:val="008D3ACC"/>
    <w:rsid w:val="00A82250"/>
    <w:rsid w:val="00B4226B"/>
    <w:rsid w:val="00BA65B1"/>
    <w:rsid w:val="00BD65A2"/>
    <w:rsid w:val="00C570AC"/>
    <w:rsid w:val="00D62EDE"/>
    <w:rsid w:val="00F236C3"/>
    <w:rsid w:val="00FB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3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21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9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CHM-cBJUPrvg0DA8W_MFV036btDnf-B/view" TargetMode="External"/><Relationship Id="rId3" Type="http://schemas.openxmlformats.org/officeDocument/2006/relationships/styles" Target="styles.xml"/><Relationship Id="rId7" Type="http://schemas.openxmlformats.org/officeDocument/2006/relationships/hyperlink" Target="https://25.pfd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94607-14E2-4230-B843-FDF45DB0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6863</Characters>
  <Application>Microsoft Office Word</Application>
  <DocSecurity>0</DocSecurity>
  <Lines>146</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Балабина</dc:creator>
  <cp:lastModifiedBy>Пользователь Windows</cp:lastModifiedBy>
  <cp:revision>2</cp:revision>
  <dcterms:created xsi:type="dcterms:W3CDTF">2021-08-18T00:07:00Z</dcterms:created>
  <dcterms:modified xsi:type="dcterms:W3CDTF">2021-08-18T00:07:00Z</dcterms:modified>
</cp:coreProperties>
</file>